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47" w:type="pct"/>
        <w:tblInd w:w="-639"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08"/>
        <w:gridCol w:w="1829"/>
        <w:gridCol w:w="1032"/>
        <w:gridCol w:w="254"/>
        <w:gridCol w:w="410"/>
        <w:gridCol w:w="569"/>
        <w:gridCol w:w="140"/>
        <w:gridCol w:w="420"/>
        <w:gridCol w:w="435"/>
        <w:gridCol w:w="583"/>
        <w:gridCol w:w="229"/>
        <w:gridCol w:w="894"/>
        <w:gridCol w:w="197"/>
        <w:gridCol w:w="366"/>
        <w:gridCol w:w="325"/>
        <w:gridCol w:w="1300"/>
        <w:gridCol w:w="160"/>
      </w:tblGrid>
      <w:tr w:rsidR="00CE4FB6" w:rsidRPr="00CE4FB6" w:rsidTr="00F67A50">
        <w:trPr>
          <w:trHeight w:val="70"/>
        </w:trPr>
        <w:tc>
          <w:tcPr>
            <w:tcW w:w="1287"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713"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F67A50">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190"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F67A50">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3"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F67A50">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3"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F67A50">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3"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KURUM KOORDİNATÖRLÜĞÜ</w:t>
            </w:r>
          </w:p>
        </w:tc>
      </w:tr>
      <w:tr w:rsidR="00CE4FB6" w:rsidRPr="00CE4FB6" w:rsidTr="00F67A50">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856" w:type="pct"/>
            <w:gridSpan w:val="4"/>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907" w:type="pct"/>
            <w:gridSpan w:val="3"/>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F67A50">
        <w:trPr>
          <w:trHeight w:val="255"/>
        </w:trPr>
        <w:tc>
          <w:tcPr>
            <w:tcW w:w="1287"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7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193" w:type="pct"/>
            <w:gridSpan w:val="5"/>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F67A50">
        <w:trPr>
          <w:trHeight w:val="268"/>
        </w:trPr>
        <w:tc>
          <w:tcPr>
            <w:tcW w:w="2721" w:type="pct"/>
            <w:gridSpan w:val="8"/>
            <w:tcBorders>
              <w:top w:val="single" w:sz="4" w:space="0" w:color="auto"/>
              <w:bottom w:val="single" w:sz="4" w:space="0" w:color="auto"/>
              <w:right w:val="single" w:sz="4" w:space="0" w:color="auto"/>
            </w:tcBorders>
          </w:tcPr>
          <w:p w:rsidR="00CE4FB6" w:rsidRPr="00CE4FB6" w:rsidRDefault="00CE4FB6" w:rsidP="008A765B">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F67A50">
              <w:rPr>
                <w:rFonts w:ascii="Calibri" w:eastAsia="Times New Roman" w:hAnsi="Calibri" w:cs="Times New Roman"/>
                <w:b/>
                <w:sz w:val="20"/>
                <w:lang w:eastAsia="tr-TR"/>
              </w:rPr>
              <w:t>14802</w:t>
            </w:r>
            <w:r w:rsidRPr="00CE4FB6">
              <w:rPr>
                <w:rFonts w:ascii="Calibri" w:eastAsia="Times New Roman" w:hAnsi="Calibri" w:cs="Times New Roman"/>
                <w:b/>
                <w:sz w:val="20"/>
                <w:lang w:eastAsia="tr-TR"/>
              </w:rPr>
              <w:t xml:space="preserve">                  </w:t>
            </w:r>
          </w:p>
        </w:tc>
        <w:tc>
          <w:tcPr>
            <w:tcW w:w="2279" w:type="pct"/>
            <w:gridSpan w:val="9"/>
            <w:tcBorders>
              <w:top w:val="single" w:sz="4" w:space="0" w:color="auto"/>
              <w:left w:val="single" w:sz="4" w:space="0" w:color="auto"/>
              <w:bottom w:val="single" w:sz="4" w:space="0" w:color="auto"/>
            </w:tcBorders>
          </w:tcPr>
          <w:p w:rsidR="00CE4FB6" w:rsidRPr="00CE4FB6" w:rsidRDefault="00CE4FB6" w:rsidP="00F41DCB">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F41DCB">
              <w:rPr>
                <w:rFonts w:ascii="Calibri" w:eastAsia="Times New Roman" w:hAnsi="Calibri" w:cs="Times New Roman"/>
                <w:b/>
                <w:sz w:val="20"/>
                <w:lang w:eastAsia="tr-TR"/>
              </w:rPr>
              <w:t>Hakan YÜLEK</w:t>
            </w:r>
          </w:p>
        </w:tc>
      </w:tr>
      <w:tr w:rsidR="00CE4FB6" w:rsidRPr="00CE4FB6" w:rsidTr="00F67A50">
        <w:trPr>
          <w:trHeight w:val="442"/>
        </w:trPr>
        <w:tc>
          <w:tcPr>
            <w:tcW w:w="359"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15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504" w:type="pct"/>
            <w:gridSpan w:val="3"/>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proofErr w:type="spellStart"/>
            <w:r w:rsidRPr="00CE4FB6">
              <w:rPr>
                <w:rFonts w:ascii="Arial" w:eastAsia="Times New Roman" w:hAnsi="Arial" w:cs="Arial"/>
                <w:sz w:val="18"/>
                <w:szCs w:val="20"/>
                <w:lang w:eastAsia="tr-TR"/>
              </w:rPr>
              <w:t>Kdv</w:t>
            </w:r>
            <w:proofErr w:type="spellEnd"/>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742" w:type="pct"/>
            <w:gridSpan w:val="2"/>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CE4FB6" w:rsidRPr="00CE4FB6" w:rsidTr="00F67A50">
        <w:trPr>
          <w:trHeight w:val="40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Default="00F67A50" w:rsidP="00CE4FB6">
            <w:pPr>
              <w:spacing w:after="0"/>
              <w:rPr>
                <w:rFonts w:ascii="Calibri" w:eastAsia="Times New Roman" w:hAnsi="Calibri" w:cs="Times New Roman"/>
                <w:sz w:val="24"/>
                <w:szCs w:val="24"/>
                <w:lang w:eastAsia="tr-TR"/>
              </w:rPr>
            </w:pPr>
            <w:proofErr w:type="spellStart"/>
            <w:r>
              <w:rPr>
                <w:rFonts w:ascii="Calibri" w:eastAsia="Times New Roman" w:hAnsi="Calibri" w:cs="Times New Roman"/>
                <w:sz w:val="24"/>
                <w:szCs w:val="24"/>
                <w:lang w:eastAsia="tr-TR"/>
              </w:rPr>
              <w:t>Trinoküler</w:t>
            </w:r>
            <w:proofErr w:type="spellEnd"/>
            <w:r>
              <w:rPr>
                <w:rFonts w:ascii="Calibri" w:eastAsia="Times New Roman" w:hAnsi="Calibri" w:cs="Times New Roman"/>
                <w:sz w:val="24"/>
                <w:szCs w:val="24"/>
                <w:lang w:eastAsia="tr-TR"/>
              </w:rPr>
              <w:t xml:space="preserve"> mikroskop (ikili eğitim başlıklı)</w:t>
            </w:r>
          </w:p>
          <w:p w:rsidR="00F67A50" w:rsidRPr="00CE4FB6" w:rsidRDefault="00F67A50" w:rsidP="00CE4FB6">
            <w:pPr>
              <w:spacing w:after="0"/>
              <w:rPr>
                <w:rFonts w:ascii="Calibri" w:eastAsia="Times New Roman" w:hAnsi="Calibri" w:cs="Times New Roman"/>
                <w:sz w:val="24"/>
                <w:szCs w:val="24"/>
                <w:lang w:eastAsia="tr-TR"/>
              </w:rPr>
            </w:pPr>
            <w:r>
              <w:rPr>
                <w:rFonts w:ascii="Calibri" w:eastAsia="Times New Roman" w:hAnsi="Calibri" w:cs="Times New Roman"/>
                <w:sz w:val="24"/>
                <w:szCs w:val="24"/>
                <w:lang w:eastAsia="tr-TR"/>
              </w:rPr>
              <w:t>(teknik şartnamesi aşağıdadır)</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jc w:val="center"/>
              <w:rPr>
                <w:rFonts w:ascii="Helvetica" w:eastAsia="Times New Roman" w:hAnsi="Helvetica" w:cs="Helvetica"/>
                <w:sz w:val="24"/>
                <w:szCs w:val="24"/>
              </w:rPr>
            </w:pPr>
          </w:p>
        </w:tc>
        <w:tc>
          <w:tcPr>
            <w:tcW w:w="504"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rPr>
                <w:rFonts w:ascii="Times New Roman" w:eastAsia="Times New Roman" w:hAnsi="Times New Roman" w:cs="Times New Roman"/>
                <w:i/>
                <w:sz w:val="28"/>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F67A50" w:rsidP="00CE4FB6">
            <w:pPr>
              <w:widowControl w:val="0"/>
              <w:autoSpaceDE w:val="0"/>
              <w:autoSpaceDN w:val="0"/>
              <w:adjustRightInd w:val="0"/>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2"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r>
      <w:tr w:rsidR="00CE4FB6" w:rsidRPr="00CE4FB6" w:rsidTr="00F67A50">
        <w:trPr>
          <w:trHeight w:val="255"/>
        </w:trPr>
        <w:tc>
          <w:tcPr>
            <w:tcW w:w="359"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bookmarkStart w:id="0" w:name="_GoBack"/>
            <w:bookmarkEnd w:id="0"/>
          </w:p>
        </w:tc>
        <w:tc>
          <w:tcPr>
            <w:tcW w:w="2582"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1093"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F67A50">
        <w:trPr>
          <w:trHeight w:val="255"/>
        </w:trPr>
        <w:tc>
          <w:tcPr>
            <w:tcW w:w="2941"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 xml:space="preserve">TEKLİF </w:t>
            </w:r>
            <w:proofErr w:type="gramStart"/>
            <w:r w:rsidRPr="00CE4FB6">
              <w:rPr>
                <w:rFonts w:ascii="Arial" w:eastAsia="Times New Roman" w:hAnsi="Arial" w:cs="Arial"/>
                <w:b/>
                <w:bCs/>
                <w:szCs w:val="20"/>
                <w:u w:val="single"/>
                <w:lang w:eastAsia="tr-TR"/>
              </w:rPr>
              <w:t>VERENİN :</w:t>
            </w:r>
            <w:proofErr w:type="gramEnd"/>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8.....</w:t>
            </w:r>
          </w:p>
        </w:tc>
        <w:tc>
          <w:tcPr>
            <w:tcW w:w="1093"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F67A50">
        <w:trPr>
          <w:trHeight w:val="255"/>
        </w:trPr>
        <w:tc>
          <w:tcPr>
            <w:tcW w:w="2941"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18….</w:t>
            </w:r>
          </w:p>
        </w:tc>
        <w:tc>
          <w:tcPr>
            <w:tcW w:w="1093"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F67A50">
        <w:trPr>
          <w:trHeight w:val="255"/>
        </w:trPr>
        <w:tc>
          <w:tcPr>
            <w:tcW w:w="2941"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1093" w:type="pct"/>
            <w:gridSpan w:val="4"/>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68"/>
        </w:trPr>
        <w:tc>
          <w:tcPr>
            <w:tcW w:w="4919" w:type="pct"/>
            <w:gridSpan w:val="16"/>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proofErr w:type="gramStart"/>
            <w:r w:rsidRPr="00CE4FB6">
              <w:rPr>
                <w:rFonts w:ascii="Arial" w:eastAsia="Times New Roman" w:hAnsi="Arial" w:cs="Arial"/>
                <w:b/>
                <w:i/>
                <w:iCs/>
                <w:sz w:val="20"/>
                <w:szCs w:val="20"/>
                <w:lang w:eastAsia="tr-TR"/>
              </w:rPr>
              <w:t>……………………………………………………………………………………………..</w:t>
            </w:r>
            <w:r w:rsidRPr="00CE4FB6">
              <w:rPr>
                <w:rFonts w:ascii="Arial" w:eastAsia="Times New Roman" w:hAnsi="Arial" w:cs="Arial"/>
                <w:i/>
                <w:iCs/>
                <w:sz w:val="24"/>
                <w:szCs w:val="20"/>
                <w:lang w:eastAsia="tr-TR"/>
              </w:rPr>
              <w:t>.</w:t>
            </w:r>
            <w:proofErr w:type="gramEnd"/>
          </w:p>
        </w:tc>
        <w:tc>
          <w:tcPr>
            <w:tcW w:w="81" w:type="pct"/>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406"/>
        </w:trPr>
        <w:tc>
          <w:tcPr>
            <w:tcW w:w="4919" w:type="pct"/>
            <w:gridSpan w:val="16"/>
            <w:vAlign w:val="center"/>
          </w:tcPr>
          <w:p w:rsidR="00CE4FB6" w:rsidRPr="00CE4FB6" w:rsidRDefault="00CE4FB6" w:rsidP="00CE4FB6">
            <w:pPr>
              <w:spacing w:after="0" w:line="240" w:lineRule="auto"/>
              <w:rPr>
                <w:rFonts w:ascii="Arial" w:eastAsia="Times New Roman" w:hAnsi="Arial" w:cs="Arial"/>
                <w:b/>
                <w:i/>
                <w:sz w:val="20"/>
                <w:szCs w:val="20"/>
                <w:lang w:eastAsia="tr-TR"/>
              </w:rPr>
            </w:pPr>
            <w:proofErr w:type="spellStart"/>
            <w:r w:rsidRPr="00CE4FB6">
              <w:rPr>
                <w:rFonts w:ascii="Arial" w:eastAsia="Times New Roman" w:hAnsi="Arial" w:cs="Arial"/>
                <w:b/>
                <w:i/>
                <w:iCs/>
                <w:sz w:val="20"/>
                <w:szCs w:val="20"/>
                <w:lang w:eastAsia="tr-TR"/>
              </w:rPr>
              <w:t>NOT:Teklifimiz</w:t>
            </w:r>
            <w:proofErr w:type="spellEnd"/>
            <w:proofErr w:type="gramStart"/>
            <w:r w:rsidRPr="00CE4FB6">
              <w:rPr>
                <w:rFonts w:ascii="Arial" w:eastAsia="Times New Roman" w:hAnsi="Arial" w:cs="Arial"/>
                <w:b/>
                <w:i/>
                <w:iCs/>
                <w:sz w:val="20"/>
                <w:szCs w:val="20"/>
                <w:lang w:eastAsia="tr-TR"/>
              </w:rPr>
              <w:t>……………</w:t>
            </w:r>
            <w:proofErr w:type="gramEnd"/>
            <w:r w:rsidRPr="00CE4FB6">
              <w:rPr>
                <w:rFonts w:ascii="Arial" w:eastAsia="Times New Roman" w:hAnsi="Arial" w:cs="Arial"/>
                <w:b/>
                <w:i/>
                <w:iCs/>
                <w:sz w:val="20"/>
                <w:szCs w:val="20"/>
                <w:lang w:eastAsia="tr-TR"/>
              </w:rPr>
              <w:t>gün geçerlidir.</w:t>
            </w:r>
          </w:p>
        </w:tc>
        <w:tc>
          <w:tcPr>
            <w:tcW w:w="81" w:type="pct"/>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6A1326">
        <w:trPr>
          <w:trHeight w:val="539"/>
        </w:trPr>
        <w:tc>
          <w:tcPr>
            <w:tcW w:w="5000"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proofErr w:type="gramStart"/>
            <w:r w:rsidRPr="00CE4FB6">
              <w:rPr>
                <w:rFonts w:ascii="Arial" w:eastAsia="Times New Roman" w:hAnsi="Arial" w:cs="Arial"/>
                <w:sz w:val="20"/>
                <w:szCs w:val="20"/>
                <w:lang w:eastAsia="tr-TR"/>
              </w:rPr>
              <w:t>Tel : 0</w:t>
            </w:r>
            <w:proofErr w:type="gramEnd"/>
            <w:r w:rsidRPr="00CE4FB6">
              <w:rPr>
                <w:rFonts w:ascii="Arial" w:eastAsia="Times New Roman" w:hAnsi="Arial" w:cs="Arial"/>
                <w:sz w:val="20"/>
                <w:szCs w:val="20"/>
                <w:lang w:eastAsia="tr-TR"/>
              </w:rPr>
              <w:t>.326.245 53 64-0.326.245 53 66                   Fax:0.326.245 5363</w:t>
            </w:r>
          </w:p>
          <w:p w:rsidR="00CE4FB6" w:rsidRPr="00CE4FB6" w:rsidRDefault="00CE4FB6" w:rsidP="008A765B">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0.326.221 33 17 (</w:t>
            </w:r>
            <w:proofErr w:type="gramStart"/>
            <w:r w:rsidRPr="00CE4FB6">
              <w:rPr>
                <w:rFonts w:ascii="Arial" w:eastAsia="Times New Roman" w:hAnsi="Arial" w:cs="Arial"/>
                <w:sz w:val="20"/>
                <w:szCs w:val="20"/>
                <w:lang w:eastAsia="tr-TR"/>
              </w:rPr>
              <w:t>dahili</w:t>
            </w:r>
            <w:proofErr w:type="gramEnd"/>
            <w:r w:rsidRPr="00CE4FB6">
              <w:rPr>
                <w:rFonts w:ascii="Arial" w:eastAsia="Times New Roman" w:hAnsi="Arial" w:cs="Arial"/>
                <w:sz w:val="20"/>
                <w:szCs w:val="20"/>
                <w:lang w:eastAsia="tr-TR"/>
              </w:rPr>
              <w:t xml:space="preserve"> </w:t>
            </w:r>
            <w:r w:rsidR="008A765B">
              <w:rPr>
                <w:rFonts w:ascii="Arial" w:eastAsia="Times New Roman" w:hAnsi="Arial" w:cs="Arial"/>
                <w:sz w:val="20"/>
                <w:szCs w:val="20"/>
                <w:lang w:eastAsia="tr-TR"/>
              </w:rPr>
              <w:t>4390</w:t>
            </w:r>
            <w:r w:rsidRPr="00CE4FB6">
              <w:rPr>
                <w:rFonts w:ascii="Arial" w:eastAsia="Times New Roman" w:hAnsi="Arial" w:cs="Arial"/>
                <w:sz w:val="20"/>
                <w:szCs w:val="20"/>
                <w:lang w:eastAsia="tr-TR"/>
              </w:rPr>
              <w:t>)</w:t>
            </w:r>
            <w:r w:rsidR="008A765B">
              <w:rPr>
                <w:rFonts w:ascii="Arial" w:eastAsia="Times New Roman" w:hAnsi="Arial" w:cs="Arial"/>
                <w:sz w:val="20"/>
                <w:szCs w:val="20"/>
                <w:lang w:eastAsia="tr-TR"/>
              </w:rPr>
              <w:t xml:space="preserve">                    </w:t>
            </w:r>
            <w:r w:rsidRPr="00CE4FB6">
              <w:rPr>
                <w:rFonts w:ascii="Arial" w:eastAsia="Times New Roman" w:hAnsi="Arial" w:cs="Arial"/>
                <w:sz w:val="20"/>
                <w:szCs w:val="20"/>
                <w:lang w:eastAsia="tr-TR"/>
              </w:rPr>
              <w:t xml:space="preserve">      Mail:    </w:t>
            </w:r>
            <w:hyperlink r:id="rId9"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10"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6A1326">
        <w:trPr>
          <w:trHeight w:val="539"/>
        </w:trPr>
        <w:tc>
          <w:tcPr>
            <w:tcW w:w="5000"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proofErr w:type="gramStart"/>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1</w:t>
            </w:r>
            <w:proofErr w:type="gramEnd"/>
            <w:r w:rsidRPr="00CE4FB6">
              <w:rPr>
                <w:rFonts w:ascii="Arial" w:eastAsia="Times New Roman" w:hAnsi="Arial" w:cs="Arial"/>
                <w:b/>
                <w:sz w:val="24"/>
                <w:szCs w:val="20"/>
                <w:lang w:eastAsia="tr-TR"/>
              </w:rPr>
              <w:t xml:space="preserve">.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 xml:space="preserve">Satın alma sonuç duyurusu birimimiz sayfasında yayınladığı günden itibaren teslim edilecek </w:t>
            </w:r>
            <w:proofErr w:type="spellStart"/>
            <w:proofErr w:type="gramStart"/>
            <w:r w:rsidRPr="00CE4FB6">
              <w:rPr>
                <w:rFonts w:ascii="Times New Roman" w:eastAsia="Times New Roman" w:hAnsi="Times New Roman" w:cs="Times New Roman"/>
                <w:sz w:val="20"/>
                <w:szCs w:val="20"/>
                <w:lang w:eastAsia="tr-TR"/>
              </w:rPr>
              <w:t>cihaz,mal</w:t>
            </w:r>
            <w:proofErr w:type="spellEnd"/>
            <w:proofErr w:type="gramEnd"/>
            <w:r w:rsidRPr="00CE4FB6">
              <w:rPr>
                <w:rFonts w:ascii="Times New Roman" w:eastAsia="Times New Roman" w:hAnsi="Times New Roman" w:cs="Times New Roman"/>
                <w:sz w:val="20"/>
                <w:szCs w:val="20"/>
                <w:lang w:eastAsia="tr-TR"/>
              </w:rPr>
              <w:t xml:space="preserve"> ve malzemelerde azami süre 15 gündür. Yurtdışından temini söz konusu ise firma proforma faturada bunu süresi ile belirtmelidir. Azami süre sonrasında yapılacak teslimatlar birimimiz onayı alınmaksızın yapılamaz, yapılan </w:t>
            </w:r>
            <w:proofErr w:type="spellStart"/>
            <w:r w:rsidRPr="00CE4FB6">
              <w:rPr>
                <w:rFonts w:ascii="Times New Roman" w:eastAsia="Times New Roman" w:hAnsi="Times New Roman" w:cs="Times New Roman"/>
                <w:sz w:val="20"/>
                <w:szCs w:val="20"/>
                <w:lang w:eastAsia="tr-TR"/>
              </w:rPr>
              <w:t>teslimatlara</w:t>
            </w:r>
            <w:proofErr w:type="spellEnd"/>
            <w:r w:rsidRPr="00CE4FB6">
              <w:rPr>
                <w:rFonts w:ascii="Times New Roman" w:eastAsia="Times New Roman" w:hAnsi="Times New Roman" w:cs="Times New Roman"/>
                <w:sz w:val="20"/>
                <w:szCs w:val="20"/>
                <w:lang w:eastAsia="tr-TR"/>
              </w:rPr>
              <w:t xml:space="preserve">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Teklif veren ilgili </w:t>
      </w:r>
      <w:proofErr w:type="gramStart"/>
      <w:r w:rsidRPr="00CE4FB6">
        <w:rPr>
          <w:rFonts w:ascii="Calibri" w:eastAsia="Times New Roman" w:hAnsi="Calibri" w:cs="Times New Roman"/>
          <w:b/>
          <w:u w:val="single"/>
          <w:lang w:eastAsia="tr-TR"/>
        </w:rPr>
        <w:t>kişi :</w:t>
      </w:r>
      <w:proofErr w:type="gramEnd"/>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w:t>
      </w:r>
      <w:proofErr w:type="spellStart"/>
      <w:r w:rsidRPr="00CE4FB6">
        <w:rPr>
          <w:rFonts w:ascii="Calibri" w:eastAsia="Times New Roman" w:hAnsi="Calibri" w:cs="Times New Roman"/>
          <w:b/>
          <w:u w:val="single"/>
          <w:lang w:eastAsia="tr-TR"/>
        </w:rPr>
        <w:t>ünvanı</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proofErr w:type="spellStart"/>
      <w:r w:rsidRPr="00CE4FB6">
        <w:rPr>
          <w:rFonts w:ascii="Calibri" w:eastAsia="Times New Roman" w:hAnsi="Calibri" w:cs="Times New Roman"/>
          <w:b/>
          <w:u w:val="single"/>
          <w:lang w:eastAsia="tr-TR"/>
        </w:rPr>
        <w:t>Tlf</w:t>
      </w:r>
      <w:proofErr w:type="spellEnd"/>
      <w:r w:rsidRPr="00CE4FB6">
        <w:rPr>
          <w:rFonts w:ascii="Calibri" w:eastAsia="Times New Roman" w:hAnsi="Calibri" w:cs="Times New Roman"/>
          <w:b/>
          <w:u w:val="single"/>
          <w:lang w:eastAsia="tr-TR"/>
        </w:rPr>
        <w:t xml:space="preserve"> </w:t>
      </w:r>
      <w:proofErr w:type="spellStart"/>
      <w:r w:rsidRPr="00CE4FB6">
        <w:rPr>
          <w:rFonts w:ascii="Calibri" w:eastAsia="Times New Roman" w:hAnsi="Calibri" w:cs="Times New Roman"/>
          <w:b/>
          <w:u w:val="single"/>
          <w:lang w:eastAsia="tr-TR"/>
        </w:rPr>
        <w:t>no</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Faks </w:t>
      </w:r>
      <w:proofErr w:type="spellStart"/>
      <w:r w:rsidRPr="00CE4FB6">
        <w:rPr>
          <w:rFonts w:ascii="Calibri" w:eastAsia="Times New Roman" w:hAnsi="Calibri" w:cs="Times New Roman"/>
          <w:b/>
          <w:u w:val="single"/>
          <w:lang w:eastAsia="tr-TR"/>
        </w:rPr>
        <w:t>no</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Vergi </w:t>
      </w:r>
      <w:proofErr w:type="spellStart"/>
      <w:r w:rsidRPr="00CE4FB6">
        <w:rPr>
          <w:rFonts w:ascii="Calibri" w:eastAsia="Times New Roman" w:hAnsi="Calibri" w:cs="Times New Roman"/>
          <w:b/>
          <w:u w:val="single"/>
          <w:lang w:eastAsia="tr-TR"/>
        </w:rPr>
        <w:t>no</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SATIN ALMA İLANLARINA FİYAT TEKLİFİNDE BULUNAN FİRMALARIN WEB SAYFAMIZDA YER ALAN FİRMALARIN DİKKATİNE BAŞLIKLI YAZIMIZDA YER ALAN TÜM HÜKÜMLERİ OKUYUP KABUL ETTİĞİNİZ KABUL EDİLİR.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lastRenderedPageBreak/>
        <w:t>YURT İÇİ VE YURTDIŞI TEDARİK SÜRELERİ KONUSUNDA DİKKAT EDİLMESİ GEREKMEKTEDİR YAŞANILACAK OLUMSUZLUKLARDAN BİRİMİMİZ SORUMLU TUTULAMAZ.</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 xml:space="preserve">TEKLİF VEREN FİRMALARIN BİRİMİMİZE AİT PROFORMA </w:t>
      </w:r>
      <w:proofErr w:type="gramStart"/>
      <w:r w:rsidRPr="00CE4FB6">
        <w:rPr>
          <w:rFonts w:ascii="Times New Roman" w:eastAsia="Times New Roman" w:hAnsi="Times New Roman" w:cs="Times New Roman"/>
          <w:b/>
          <w:sz w:val="24"/>
          <w:szCs w:val="24"/>
          <w:lang w:eastAsia="tr-TR"/>
        </w:rPr>
        <w:t>FATURAYI  EKSİKSİZ</w:t>
      </w:r>
      <w:proofErr w:type="gramEnd"/>
      <w:r w:rsidRPr="00CE4FB6">
        <w:rPr>
          <w:rFonts w:ascii="Times New Roman" w:eastAsia="Times New Roman" w:hAnsi="Times New Roman" w:cs="Times New Roman"/>
          <w:b/>
          <w:sz w:val="24"/>
          <w:szCs w:val="24"/>
          <w:lang w:eastAsia="tr-TR"/>
        </w:rPr>
        <w:t xml:space="preserve"> DOLDURMALARI, TEKLİF ETTİKLERİ ÜRÜNLERİN MARKA, MODEL, KOD NUMARASI GİBİ DEĞERLENDİRME YAPILIRKEN İLGİLİ MALZEMENİN NE OLDUĞU KONUSUNDA TEREDDÜTE YER VERMEKSİZİN İFADE EDECEK İBARELERİN YAYINLANAN MALZEME TANIMI EKSİKSİZ YAZILDIKTAN SONRA EKLENMESİ  ZORUNLUDUR.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 xml:space="preserve">TEKLİFLER BİRİMİMİZCE YAYINLANAN MİKTAR VE BİRİM OLARAK FİYATLANDIRILARAK YAZILACAKTIR. </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TEKNİK ŞARTNAMEYE UYGUNLUK BELGESİ HAZIRLANMALI TEKLİF EDİLEN ÜRÜNE AİT KATALOG ÜZERİNDE İŞARETLENEREK BELİRTİLMELİDİR.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TEKNİK ŞARTNAMEDE CİHAZIN VEYA TEKLİF VEREN FİRMANIN YETERLİLİĞİNİ BELİRLEMEK İÇİN İSTENİLEN TÜM BİLGİ VE BELGELER PROFORMA FATURA İLE BİRİMİMİZE GÖNDERİLMELİDİR.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color w:val="FF0000"/>
          <w:sz w:val="24"/>
          <w:szCs w:val="24"/>
          <w:lang w:eastAsia="tr-TR"/>
        </w:rPr>
      </w:pPr>
      <w:r w:rsidRPr="00CE4FB6">
        <w:rPr>
          <w:rFonts w:ascii="Times New Roman" w:eastAsia="Times New Roman" w:hAnsi="Times New Roman" w:cs="Times New Roman"/>
          <w:b/>
          <w:color w:val="FF0000"/>
          <w:sz w:val="24"/>
          <w:szCs w:val="24"/>
          <w:lang w:eastAsia="tr-TR"/>
        </w:rPr>
        <w:t>BU BİLGİLERİ İÇERMEYEN PROFORMALAR</w:t>
      </w:r>
      <w:r w:rsidR="0038353E">
        <w:rPr>
          <w:rFonts w:ascii="Times New Roman" w:eastAsia="Times New Roman" w:hAnsi="Times New Roman" w:cs="Times New Roman"/>
          <w:b/>
          <w:color w:val="FF0000"/>
          <w:sz w:val="24"/>
          <w:szCs w:val="24"/>
          <w:lang w:eastAsia="tr-TR"/>
        </w:rPr>
        <w:t xml:space="preserve"> SATIN ALMA İLANINDA YER ALAN İLGİLİ PERSONEL TARAFINDAN FİRMA UYARILMAKSIZIN TEKLİFİ GEÇERSİZ KABUL EDİLECEKTİR VE VERİLEN TEKLİF DEĞERLENDİRİLMEYECEKTİR.</w:t>
      </w:r>
    </w:p>
    <w:p w:rsidR="00CE4FB6" w:rsidRPr="00CE4FB6" w:rsidRDefault="00CE4FB6" w:rsidP="00CE4FB6">
      <w:pPr>
        <w:spacing w:after="0"/>
        <w:rPr>
          <w:rFonts w:ascii="Calibri" w:eastAsia="Times New Roman" w:hAnsi="Calibri" w:cs="Times New Roman"/>
          <w:lang w:eastAsia="tr-TR"/>
        </w:rPr>
      </w:pPr>
    </w:p>
    <w:p w:rsidR="00CE4FB6" w:rsidRPr="0038353E" w:rsidRDefault="0038353E" w:rsidP="0038353E">
      <w:pPr>
        <w:spacing w:after="0"/>
        <w:jc w:val="center"/>
        <w:rPr>
          <w:b/>
          <w:sz w:val="24"/>
        </w:rPr>
      </w:pPr>
      <w:r w:rsidRPr="0038353E">
        <w:rPr>
          <w:b/>
          <w:sz w:val="24"/>
        </w:rPr>
        <w:t>BİLİMSEL ARAŞTIRMA PROJELERİ KURUM KOORDİNATÖRLÜĞÜ</w:t>
      </w:r>
    </w:p>
    <w:p w:rsidR="0038353E" w:rsidRDefault="0038353E" w:rsidP="0038353E">
      <w:pPr>
        <w:spacing w:after="0"/>
        <w:jc w:val="center"/>
        <w:rPr>
          <w:b/>
          <w:sz w:val="24"/>
        </w:rPr>
      </w:pPr>
      <w:r w:rsidRPr="0038353E">
        <w:rPr>
          <w:b/>
          <w:sz w:val="24"/>
        </w:rPr>
        <w:t>SATIN ALMA BİRİMİ</w:t>
      </w:r>
    </w:p>
    <w:p w:rsidR="00F67A50" w:rsidRDefault="00F67A50" w:rsidP="00F67A50">
      <w:pPr>
        <w:spacing w:after="0"/>
        <w:rPr>
          <w:b/>
          <w:sz w:val="24"/>
        </w:rPr>
      </w:pPr>
    </w:p>
    <w:p w:rsidR="00F67A50" w:rsidRPr="00F67A50" w:rsidRDefault="00F67A50" w:rsidP="00F67A50">
      <w:pPr>
        <w:spacing w:after="0" w:line="240" w:lineRule="auto"/>
        <w:jc w:val="center"/>
        <w:rPr>
          <w:rFonts w:ascii="Arial" w:eastAsia="Times New Roman" w:hAnsi="Arial" w:cs="Arial"/>
          <w:sz w:val="20"/>
          <w:szCs w:val="20"/>
          <w:lang w:eastAsia="tr-TR"/>
        </w:rPr>
      </w:pPr>
      <w:r w:rsidRPr="00F67A50">
        <w:rPr>
          <w:rFonts w:ascii="Arial" w:eastAsia="Times New Roman" w:hAnsi="Arial" w:cs="Arial"/>
          <w:b/>
          <w:bCs/>
          <w:sz w:val="20"/>
          <w:szCs w:val="20"/>
          <w:lang w:eastAsia="tr-TR"/>
        </w:rPr>
        <w:t>İKİLİ GÖZLEM ATAÇMANLI TRİNOKÜLER LABORATUAR MİKROSKOBU TEKNİK ŞARTNAMESİ</w:t>
      </w: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Mikroskop geliştirilebilir özelliklere sahip olmalıdır. Gerektiğinde </w:t>
      </w:r>
      <w:proofErr w:type="spellStart"/>
      <w:r w:rsidRPr="00F67A50">
        <w:rPr>
          <w:rFonts w:ascii="Arial" w:eastAsia="Times New Roman" w:hAnsi="Arial" w:cs="Arial"/>
          <w:sz w:val="20"/>
          <w:szCs w:val="20"/>
          <w:lang w:eastAsia="tr-TR"/>
        </w:rPr>
        <w:t>fluoresan</w:t>
      </w:r>
      <w:proofErr w:type="spellEnd"/>
      <w:r w:rsidRPr="00F67A50">
        <w:rPr>
          <w:rFonts w:ascii="Arial" w:eastAsia="Times New Roman" w:hAnsi="Arial" w:cs="Arial"/>
          <w:sz w:val="20"/>
          <w:szCs w:val="20"/>
          <w:lang w:eastAsia="tr-TR"/>
        </w:rPr>
        <w:t xml:space="preserve"> </w:t>
      </w:r>
      <w:proofErr w:type="spellStart"/>
      <w:r w:rsidRPr="00F67A50">
        <w:rPr>
          <w:rFonts w:ascii="Arial" w:eastAsia="Times New Roman" w:hAnsi="Arial" w:cs="Arial"/>
          <w:sz w:val="20"/>
          <w:szCs w:val="20"/>
          <w:lang w:eastAsia="tr-TR"/>
        </w:rPr>
        <w:t>ataşman</w:t>
      </w:r>
      <w:proofErr w:type="spellEnd"/>
      <w:r w:rsidRPr="00F67A50">
        <w:rPr>
          <w:rFonts w:ascii="Arial" w:eastAsia="Times New Roman" w:hAnsi="Arial" w:cs="Arial"/>
          <w:sz w:val="20"/>
          <w:szCs w:val="20"/>
          <w:lang w:eastAsia="tr-TR"/>
        </w:rPr>
        <w:t xml:space="preserve">, eğitim başlığı, dijital kamera sistemi, görüntü analiz sistemleri, polarize filtre seti, </w:t>
      </w:r>
      <w:proofErr w:type="spellStart"/>
      <w:r w:rsidRPr="00F67A50">
        <w:rPr>
          <w:rFonts w:ascii="Arial" w:eastAsia="Times New Roman" w:hAnsi="Arial" w:cs="Arial"/>
          <w:sz w:val="20"/>
          <w:szCs w:val="20"/>
          <w:lang w:eastAsia="tr-TR"/>
        </w:rPr>
        <w:t>faz&amp;</w:t>
      </w:r>
      <w:proofErr w:type="gramStart"/>
      <w:r w:rsidRPr="00F67A50">
        <w:rPr>
          <w:rFonts w:ascii="Arial" w:eastAsia="Times New Roman" w:hAnsi="Arial" w:cs="Arial"/>
          <w:sz w:val="20"/>
          <w:szCs w:val="20"/>
          <w:lang w:eastAsia="tr-TR"/>
        </w:rPr>
        <w:t>kontrast</w:t>
      </w:r>
      <w:proofErr w:type="spellEnd"/>
      <w:proofErr w:type="gramEnd"/>
      <w:r w:rsidRPr="00F67A50">
        <w:rPr>
          <w:rFonts w:ascii="Arial" w:eastAsia="Times New Roman" w:hAnsi="Arial" w:cs="Arial"/>
          <w:sz w:val="20"/>
          <w:szCs w:val="20"/>
          <w:lang w:eastAsia="tr-TR"/>
        </w:rPr>
        <w:t xml:space="preserve"> sistem, karanlık alan sistemi, vb. </w:t>
      </w:r>
      <w:proofErr w:type="spellStart"/>
      <w:r w:rsidRPr="00F67A50">
        <w:rPr>
          <w:rFonts w:ascii="Arial" w:eastAsia="Times New Roman" w:hAnsi="Arial" w:cs="Arial"/>
          <w:sz w:val="20"/>
          <w:szCs w:val="20"/>
          <w:lang w:eastAsia="tr-TR"/>
        </w:rPr>
        <w:t>ataşmanlar</w:t>
      </w:r>
      <w:proofErr w:type="spellEnd"/>
      <w:r w:rsidRPr="00F67A50">
        <w:rPr>
          <w:rFonts w:ascii="Arial" w:eastAsia="Times New Roman" w:hAnsi="Arial" w:cs="Arial"/>
          <w:sz w:val="20"/>
          <w:szCs w:val="20"/>
          <w:lang w:eastAsia="tr-TR"/>
        </w:rPr>
        <w:t xml:space="preserve"> cihaza uygulanabilir olmalıdır.</w:t>
      </w:r>
    </w:p>
    <w:p w:rsidR="00F67A50" w:rsidRPr="00F67A50" w:rsidRDefault="00F67A50" w:rsidP="00F67A50">
      <w:pPr>
        <w:spacing w:after="0" w:line="240" w:lineRule="auto"/>
        <w:ind w:left="360"/>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Mikroskop Sonsuza Düzeltmeli optik sisteme sahip olmalıdır. Mikroskobun eğimi 30 º olan </w:t>
      </w:r>
      <w:proofErr w:type="spellStart"/>
      <w:r w:rsidRPr="00F67A50">
        <w:rPr>
          <w:rFonts w:ascii="Arial" w:eastAsia="Times New Roman" w:hAnsi="Arial" w:cs="Arial"/>
          <w:sz w:val="20"/>
          <w:szCs w:val="20"/>
          <w:lang w:eastAsia="tr-TR"/>
        </w:rPr>
        <w:t>Trinoküler</w:t>
      </w:r>
      <w:proofErr w:type="spellEnd"/>
      <w:r w:rsidRPr="00F67A50">
        <w:rPr>
          <w:rFonts w:ascii="Arial" w:eastAsia="Times New Roman" w:hAnsi="Arial" w:cs="Arial"/>
          <w:sz w:val="20"/>
          <w:szCs w:val="20"/>
          <w:lang w:eastAsia="tr-TR"/>
        </w:rPr>
        <w:t xml:space="preserve"> başlığı bulunmalıdır. Başlıkta alın ve gözler arası mesafe 48-75mm arasında ayarlanabilmelidir.</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Mikroskobun sonsuz dönüşlü ve her objektif yuvası </w:t>
      </w:r>
      <w:proofErr w:type="spellStart"/>
      <w:r w:rsidRPr="00F67A50">
        <w:rPr>
          <w:rFonts w:ascii="Arial" w:eastAsia="Times New Roman" w:hAnsi="Arial" w:cs="Arial"/>
          <w:sz w:val="20"/>
          <w:szCs w:val="20"/>
          <w:lang w:eastAsia="tr-TR"/>
        </w:rPr>
        <w:t>stoperli</w:t>
      </w:r>
      <w:proofErr w:type="spellEnd"/>
      <w:r w:rsidRPr="00F67A50">
        <w:rPr>
          <w:rFonts w:ascii="Arial" w:eastAsia="Times New Roman" w:hAnsi="Arial" w:cs="Arial"/>
          <w:sz w:val="20"/>
          <w:szCs w:val="20"/>
          <w:lang w:eastAsia="tr-TR"/>
        </w:rPr>
        <w:t xml:space="preserve"> </w:t>
      </w:r>
      <w:proofErr w:type="gramStart"/>
      <w:r w:rsidRPr="00F67A50">
        <w:rPr>
          <w:rFonts w:ascii="Arial" w:eastAsia="Times New Roman" w:hAnsi="Arial" w:cs="Arial"/>
          <w:sz w:val="20"/>
          <w:szCs w:val="20"/>
          <w:lang w:eastAsia="tr-TR"/>
        </w:rPr>
        <w:t>olan , 5</w:t>
      </w:r>
      <w:proofErr w:type="gramEnd"/>
      <w:r w:rsidRPr="00F67A50">
        <w:rPr>
          <w:rFonts w:ascii="Arial" w:eastAsia="Times New Roman" w:hAnsi="Arial" w:cs="Arial"/>
          <w:sz w:val="20"/>
          <w:szCs w:val="20"/>
          <w:lang w:eastAsia="tr-TR"/>
        </w:rPr>
        <w:t xml:space="preserve"> adet objektif takılmaya müsait revolveri bulunmalıdır. Çalışma yapılan objektif dışındaki diğer objektifler iç tarafa ( gövdeye doğru) bakar pozisyonda olmalıdır.</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Mikroskobun aşağıda özellikleri belirtilen “PLAN AKROMAT” objektifleri </w:t>
      </w:r>
      <w:proofErr w:type="gramStart"/>
      <w:r w:rsidRPr="00F67A50">
        <w:rPr>
          <w:rFonts w:ascii="Arial" w:eastAsia="Times New Roman" w:hAnsi="Arial" w:cs="Arial"/>
          <w:sz w:val="20"/>
          <w:szCs w:val="20"/>
          <w:lang w:eastAsia="tr-TR"/>
        </w:rPr>
        <w:t>bulunmalı , hem</w:t>
      </w:r>
      <w:proofErr w:type="gramEnd"/>
      <w:r w:rsidRPr="00F67A50">
        <w:rPr>
          <w:rFonts w:ascii="Arial" w:eastAsia="Times New Roman" w:hAnsi="Arial" w:cs="Arial"/>
          <w:sz w:val="20"/>
          <w:szCs w:val="20"/>
          <w:lang w:eastAsia="tr-TR"/>
        </w:rPr>
        <w:t xml:space="preserve"> objektiflerin kırılıp deforme olmasını </w:t>
      </w:r>
      <w:proofErr w:type="spellStart"/>
      <w:r w:rsidRPr="00F67A50">
        <w:rPr>
          <w:rFonts w:ascii="Arial" w:eastAsia="Times New Roman" w:hAnsi="Arial" w:cs="Arial"/>
          <w:sz w:val="20"/>
          <w:szCs w:val="20"/>
          <w:lang w:eastAsia="tr-TR"/>
        </w:rPr>
        <w:t>hemde</w:t>
      </w:r>
      <w:proofErr w:type="spellEnd"/>
      <w:r w:rsidRPr="00F67A50">
        <w:rPr>
          <w:rFonts w:ascii="Arial" w:eastAsia="Times New Roman" w:hAnsi="Arial" w:cs="Arial"/>
          <w:sz w:val="20"/>
          <w:szCs w:val="20"/>
          <w:lang w:eastAsia="tr-TR"/>
        </w:rPr>
        <w:t xml:space="preserve"> preparata zarar verilmesini önlemek açısından objektiflerin W.D. (çalışma mesafesi) aşağıda belirtilen değerlerden düşük olmamalıdır.</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spacing w:line="240" w:lineRule="auto"/>
        <w:ind w:left="1065"/>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Plan </w:t>
      </w:r>
      <w:proofErr w:type="spellStart"/>
      <w:r w:rsidRPr="00F67A50">
        <w:rPr>
          <w:rFonts w:ascii="Arial" w:eastAsia="Times New Roman" w:hAnsi="Arial" w:cs="Arial"/>
          <w:sz w:val="20"/>
          <w:szCs w:val="20"/>
          <w:lang w:eastAsia="tr-TR"/>
        </w:rPr>
        <w:t>Akromat</w:t>
      </w:r>
      <w:proofErr w:type="spellEnd"/>
      <w:r w:rsidRPr="00F67A50">
        <w:rPr>
          <w:rFonts w:ascii="Arial" w:eastAsia="Times New Roman" w:hAnsi="Arial" w:cs="Arial"/>
          <w:sz w:val="20"/>
          <w:szCs w:val="20"/>
          <w:lang w:eastAsia="tr-TR"/>
        </w:rPr>
        <w:tab/>
        <w:t>4X</w:t>
      </w:r>
      <w:r w:rsidRPr="00F67A50">
        <w:rPr>
          <w:rFonts w:ascii="Arial" w:eastAsia="Times New Roman" w:hAnsi="Arial" w:cs="Arial"/>
          <w:sz w:val="20"/>
          <w:szCs w:val="20"/>
          <w:lang w:eastAsia="tr-TR"/>
        </w:rPr>
        <w:tab/>
      </w:r>
      <w:r w:rsidRPr="00F67A50">
        <w:rPr>
          <w:rFonts w:ascii="Arial" w:eastAsia="Times New Roman" w:hAnsi="Arial" w:cs="Arial"/>
          <w:sz w:val="20"/>
          <w:szCs w:val="20"/>
          <w:lang w:eastAsia="tr-TR"/>
        </w:rPr>
        <w:tab/>
        <w:t xml:space="preserve">    N.A.0.10</w:t>
      </w:r>
      <w:r w:rsidRPr="00F67A50">
        <w:rPr>
          <w:rFonts w:ascii="Arial" w:eastAsia="Times New Roman" w:hAnsi="Arial" w:cs="Arial"/>
          <w:sz w:val="20"/>
          <w:szCs w:val="20"/>
          <w:lang w:eastAsia="tr-TR"/>
        </w:rPr>
        <w:tab/>
        <w:t>Çalışma mesafesi</w:t>
      </w:r>
      <w:r w:rsidRPr="00F67A50">
        <w:rPr>
          <w:rFonts w:ascii="Arial" w:eastAsia="Times New Roman" w:hAnsi="Arial" w:cs="Arial"/>
          <w:sz w:val="20"/>
          <w:szCs w:val="20"/>
          <w:lang w:eastAsia="tr-TR"/>
        </w:rPr>
        <w:tab/>
        <w:t xml:space="preserve">18.50 mm </w:t>
      </w:r>
    </w:p>
    <w:p w:rsidR="00F67A50" w:rsidRPr="00F67A50" w:rsidRDefault="00F67A50" w:rsidP="00F67A50">
      <w:pPr>
        <w:spacing w:line="240" w:lineRule="auto"/>
        <w:ind w:left="1065"/>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Plan </w:t>
      </w:r>
      <w:proofErr w:type="spellStart"/>
      <w:r w:rsidRPr="00F67A50">
        <w:rPr>
          <w:rFonts w:ascii="Arial" w:eastAsia="Times New Roman" w:hAnsi="Arial" w:cs="Arial"/>
          <w:sz w:val="20"/>
          <w:szCs w:val="20"/>
          <w:lang w:eastAsia="tr-TR"/>
        </w:rPr>
        <w:t>Akromat</w:t>
      </w:r>
      <w:proofErr w:type="spellEnd"/>
      <w:r w:rsidRPr="00F67A50">
        <w:rPr>
          <w:rFonts w:ascii="Arial" w:eastAsia="Times New Roman" w:hAnsi="Arial" w:cs="Arial"/>
          <w:sz w:val="20"/>
          <w:szCs w:val="20"/>
          <w:lang w:eastAsia="tr-TR"/>
        </w:rPr>
        <w:tab/>
        <w:t>10X</w:t>
      </w:r>
      <w:r w:rsidRPr="00F67A50">
        <w:rPr>
          <w:rFonts w:ascii="Arial" w:eastAsia="Times New Roman" w:hAnsi="Arial" w:cs="Arial"/>
          <w:sz w:val="20"/>
          <w:szCs w:val="20"/>
          <w:lang w:eastAsia="tr-TR"/>
        </w:rPr>
        <w:tab/>
      </w:r>
      <w:r w:rsidRPr="00F67A50">
        <w:rPr>
          <w:rFonts w:ascii="Arial" w:eastAsia="Times New Roman" w:hAnsi="Arial" w:cs="Arial"/>
          <w:sz w:val="20"/>
          <w:szCs w:val="20"/>
          <w:lang w:eastAsia="tr-TR"/>
        </w:rPr>
        <w:tab/>
        <w:t xml:space="preserve">    N.A.0.25</w:t>
      </w:r>
      <w:r w:rsidRPr="00F67A50">
        <w:rPr>
          <w:rFonts w:ascii="Arial" w:eastAsia="Times New Roman" w:hAnsi="Arial" w:cs="Arial"/>
          <w:sz w:val="20"/>
          <w:szCs w:val="20"/>
          <w:lang w:eastAsia="tr-TR"/>
        </w:rPr>
        <w:tab/>
        <w:t>Çalışma mesafesi</w:t>
      </w:r>
      <w:r w:rsidRPr="00F67A50">
        <w:rPr>
          <w:rFonts w:ascii="Arial" w:eastAsia="Times New Roman" w:hAnsi="Arial" w:cs="Arial"/>
          <w:sz w:val="20"/>
          <w:szCs w:val="20"/>
          <w:lang w:eastAsia="tr-TR"/>
        </w:rPr>
        <w:tab/>
        <w:t>10.60 mm</w:t>
      </w:r>
    </w:p>
    <w:p w:rsidR="00F67A50" w:rsidRPr="00F67A50" w:rsidRDefault="00F67A50" w:rsidP="00F67A50">
      <w:pPr>
        <w:spacing w:line="240" w:lineRule="auto"/>
        <w:ind w:left="1065"/>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Plan </w:t>
      </w:r>
      <w:proofErr w:type="spellStart"/>
      <w:r w:rsidRPr="00F67A50">
        <w:rPr>
          <w:rFonts w:ascii="Arial" w:eastAsia="Times New Roman" w:hAnsi="Arial" w:cs="Arial"/>
          <w:sz w:val="20"/>
          <w:szCs w:val="20"/>
          <w:lang w:eastAsia="tr-TR"/>
        </w:rPr>
        <w:t>Akromat</w:t>
      </w:r>
      <w:proofErr w:type="spellEnd"/>
      <w:r w:rsidRPr="00F67A50">
        <w:rPr>
          <w:rFonts w:ascii="Arial" w:eastAsia="Times New Roman" w:hAnsi="Arial" w:cs="Arial"/>
          <w:sz w:val="20"/>
          <w:szCs w:val="20"/>
          <w:lang w:eastAsia="tr-TR"/>
        </w:rPr>
        <w:tab/>
        <w:t>20X</w:t>
      </w:r>
      <w:r w:rsidRPr="00F67A50">
        <w:rPr>
          <w:rFonts w:ascii="Arial" w:eastAsia="Times New Roman" w:hAnsi="Arial" w:cs="Arial"/>
          <w:sz w:val="20"/>
          <w:szCs w:val="20"/>
          <w:lang w:eastAsia="tr-TR"/>
        </w:rPr>
        <w:tab/>
      </w:r>
      <w:r w:rsidRPr="00F67A50">
        <w:rPr>
          <w:rFonts w:ascii="Arial" w:eastAsia="Times New Roman" w:hAnsi="Arial" w:cs="Arial"/>
          <w:sz w:val="20"/>
          <w:szCs w:val="20"/>
          <w:lang w:eastAsia="tr-TR"/>
        </w:rPr>
        <w:tab/>
        <w:t xml:space="preserve">    N.A.0.40</w:t>
      </w:r>
      <w:r w:rsidRPr="00F67A50">
        <w:rPr>
          <w:rFonts w:ascii="Arial" w:eastAsia="Times New Roman" w:hAnsi="Arial" w:cs="Arial"/>
          <w:sz w:val="20"/>
          <w:szCs w:val="20"/>
          <w:lang w:eastAsia="tr-TR"/>
        </w:rPr>
        <w:tab/>
        <w:t>Çalışma mesafesi</w:t>
      </w:r>
      <w:r w:rsidRPr="00F67A50">
        <w:rPr>
          <w:rFonts w:ascii="Arial" w:eastAsia="Times New Roman" w:hAnsi="Arial" w:cs="Arial"/>
          <w:sz w:val="20"/>
          <w:szCs w:val="20"/>
          <w:lang w:eastAsia="tr-TR"/>
        </w:rPr>
        <w:tab/>
        <w:t xml:space="preserve">  1.20 mm </w:t>
      </w:r>
    </w:p>
    <w:p w:rsidR="00F67A50" w:rsidRPr="00F67A50" w:rsidRDefault="00F67A50" w:rsidP="00F67A50">
      <w:pPr>
        <w:spacing w:line="240" w:lineRule="auto"/>
        <w:ind w:left="1065"/>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lastRenderedPageBreak/>
        <w:t xml:space="preserve">Plan </w:t>
      </w:r>
      <w:proofErr w:type="spellStart"/>
      <w:r w:rsidRPr="00F67A50">
        <w:rPr>
          <w:rFonts w:ascii="Arial" w:eastAsia="Times New Roman" w:hAnsi="Arial" w:cs="Arial"/>
          <w:sz w:val="20"/>
          <w:szCs w:val="20"/>
          <w:lang w:eastAsia="tr-TR"/>
        </w:rPr>
        <w:t>Akromat</w:t>
      </w:r>
      <w:proofErr w:type="spellEnd"/>
      <w:r w:rsidRPr="00F67A50">
        <w:rPr>
          <w:rFonts w:ascii="Arial" w:eastAsia="Times New Roman" w:hAnsi="Arial" w:cs="Arial"/>
          <w:sz w:val="20"/>
          <w:szCs w:val="20"/>
          <w:lang w:eastAsia="tr-TR"/>
        </w:rPr>
        <w:tab/>
        <w:t>40X</w:t>
      </w:r>
      <w:r w:rsidRPr="00F67A50">
        <w:rPr>
          <w:rFonts w:ascii="Arial" w:eastAsia="Times New Roman" w:hAnsi="Arial" w:cs="Arial"/>
          <w:sz w:val="20"/>
          <w:szCs w:val="20"/>
          <w:lang w:eastAsia="tr-TR"/>
        </w:rPr>
        <w:tab/>
      </w:r>
      <w:r w:rsidRPr="00F67A50">
        <w:rPr>
          <w:rFonts w:ascii="Arial" w:eastAsia="Times New Roman" w:hAnsi="Arial" w:cs="Arial"/>
          <w:sz w:val="20"/>
          <w:szCs w:val="20"/>
          <w:lang w:eastAsia="tr-TR"/>
        </w:rPr>
        <w:tab/>
        <w:t xml:space="preserve">    N.A.0.65</w:t>
      </w:r>
      <w:r w:rsidRPr="00F67A50">
        <w:rPr>
          <w:rFonts w:ascii="Arial" w:eastAsia="Times New Roman" w:hAnsi="Arial" w:cs="Arial"/>
          <w:sz w:val="20"/>
          <w:szCs w:val="20"/>
          <w:lang w:eastAsia="tr-TR"/>
        </w:rPr>
        <w:tab/>
        <w:t>Çalışma mesafesi</w:t>
      </w:r>
      <w:r w:rsidRPr="00F67A50">
        <w:rPr>
          <w:rFonts w:ascii="Arial" w:eastAsia="Times New Roman" w:hAnsi="Arial" w:cs="Arial"/>
          <w:sz w:val="20"/>
          <w:szCs w:val="20"/>
          <w:lang w:eastAsia="tr-TR"/>
        </w:rPr>
        <w:tab/>
        <w:t xml:space="preserve">  0.60 mm </w:t>
      </w:r>
    </w:p>
    <w:p w:rsidR="00F67A50" w:rsidRPr="00F67A50" w:rsidRDefault="00F67A50" w:rsidP="00F67A50">
      <w:pPr>
        <w:spacing w:line="240" w:lineRule="auto"/>
        <w:ind w:left="1065"/>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Plan </w:t>
      </w:r>
      <w:proofErr w:type="spellStart"/>
      <w:r w:rsidRPr="00F67A50">
        <w:rPr>
          <w:rFonts w:ascii="Arial" w:eastAsia="Times New Roman" w:hAnsi="Arial" w:cs="Arial"/>
          <w:sz w:val="20"/>
          <w:szCs w:val="20"/>
          <w:lang w:eastAsia="tr-TR"/>
        </w:rPr>
        <w:t>Akromat</w:t>
      </w:r>
      <w:proofErr w:type="spellEnd"/>
      <w:r w:rsidRPr="00F67A50">
        <w:rPr>
          <w:rFonts w:ascii="Arial" w:eastAsia="Times New Roman" w:hAnsi="Arial" w:cs="Arial"/>
          <w:sz w:val="20"/>
          <w:szCs w:val="20"/>
          <w:lang w:eastAsia="tr-TR"/>
        </w:rPr>
        <w:tab/>
        <w:t>100X(yaylı-yağlı) N.A.1.25</w:t>
      </w:r>
      <w:r w:rsidRPr="00F67A50">
        <w:rPr>
          <w:rFonts w:ascii="Arial" w:eastAsia="Times New Roman" w:hAnsi="Arial" w:cs="Arial"/>
          <w:sz w:val="20"/>
          <w:szCs w:val="20"/>
          <w:lang w:eastAsia="tr-TR"/>
        </w:rPr>
        <w:tab/>
        <w:t>Çalışma mesafesi</w:t>
      </w:r>
      <w:r w:rsidRPr="00F67A50">
        <w:rPr>
          <w:rFonts w:ascii="Arial" w:eastAsia="Times New Roman" w:hAnsi="Arial" w:cs="Arial"/>
          <w:sz w:val="20"/>
          <w:szCs w:val="20"/>
          <w:lang w:eastAsia="tr-TR"/>
        </w:rPr>
        <w:tab/>
        <w:t xml:space="preserve">  0.13 mm </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Mikroskobun 1 çift geniş saha 10X değerinde oküler olmalı ve bu okülerin F.N. değeri 20’den düşük olmamalıdır. Okülerler başlık üzerine vida ile sabitlenebilmelidir.</w:t>
      </w:r>
    </w:p>
    <w:p w:rsidR="00F67A50" w:rsidRPr="00F67A50" w:rsidRDefault="00F67A50" w:rsidP="00F67A50">
      <w:pPr>
        <w:spacing w:line="240" w:lineRule="auto"/>
        <w:ind w:left="360"/>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Mikroskopta objektiflerin preparata çarpma ve deformasyonunu önlemek için şaryo tablasını kilitleme sistemi bulunmalıdır.</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Mikroskopta </w:t>
      </w:r>
      <w:proofErr w:type="spellStart"/>
      <w:r w:rsidRPr="00F67A50">
        <w:rPr>
          <w:rFonts w:ascii="Arial" w:eastAsia="Times New Roman" w:hAnsi="Arial" w:cs="Arial"/>
          <w:sz w:val="20"/>
          <w:szCs w:val="20"/>
          <w:lang w:eastAsia="tr-TR"/>
        </w:rPr>
        <w:t>kramiyer</w:t>
      </w:r>
      <w:proofErr w:type="spellEnd"/>
      <w:r w:rsidRPr="00F67A50">
        <w:rPr>
          <w:rFonts w:ascii="Arial" w:eastAsia="Times New Roman" w:hAnsi="Arial" w:cs="Arial"/>
          <w:sz w:val="20"/>
          <w:szCs w:val="20"/>
          <w:lang w:eastAsia="tr-TR"/>
        </w:rPr>
        <w:t xml:space="preserve"> dişlisinin zamanla kullanılmaktan dolayı gevşeyerek düşmesini önleyen sonsuz </w:t>
      </w:r>
      <w:proofErr w:type="spellStart"/>
      <w:r w:rsidRPr="00F67A50">
        <w:rPr>
          <w:rFonts w:ascii="Arial" w:eastAsia="Times New Roman" w:hAnsi="Arial" w:cs="Arial"/>
          <w:sz w:val="20"/>
          <w:szCs w:val="20"/>
          <w:lang w:eastAsia="tr-TR"/>
        </w:rPr>
        <w:t>dişlili</w:t>
      </w:r>
      <w:proofErr w:type="spellEnd"/>
      <w:r w:rsidRPr="00F67A50">
        <w:rPr>
          <w:rFonts w:ascii="Arial" w:eastAsia="Times New Roman" w:hAnsi="Arial" w:cs="Arial"/>
          <w:sz w:val="20"/>
          <w:szCs w:val="20"/>
          <w:lang w:eastAsia="tr-TR"/>
        </w:rPr>
        <w:t xml:space="preserve"> sıkıştırma tertibatı bulunmalıdır.</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Mikroskobun iki numune </w:t>
      </w:r>
      <w:proofErr w:type="spellStart"/>
      <w:proofErr w:type="gramStart"/>
      <w:r w:rsidRPr="00F67A50">
        <w:rPr>
          <w:rFonts w:ascii="Arial" w:eastAsia="Times New Roman" w:hAnsi="Arial" w:cs="Arial"/>
          <w:sz w:val="20"/>
          <w:szCs w:val="20"/>
          <w:lang w:eastAsia="tr-TR"/>
        </w:rPr>
        <w:t>tutuculu</w:t>
      </w:r>
      <w:proofErr w:type="spellEnd"/>
      <w:r w:rsidRPr="00F67A50">
        <w:rPr>
          <w:rFonts w:ascii="Arial" w:eastAsia="Times New Roman" w:hAnsi="Arial" w:cs="Arial"/>
          <w:sz w:val="20"/>
          <w:szCs w:val="20"/>
          <w:lang w:eastAsia="tr-TR"/>
        </w:rPr>
        <w:t xml:space="preserve">  , 0</w:t>
      </w:r>
      <w:proofErr w:type="gramEnd"/>
      <w:r w:rsidRPr="00F67A50">
        <w:rPr>
          <w:rFonts w:ascii="Arial" w:eastAsia="Times New Roman" w:hAnsi="Arial" w:cs="Arial"/>
          <w:sz w:val="20"/>
          <w:szCs w:val="20"/>
          <w:lang w:eastAsia="tr-TR"/>
        </w:rPr>
        <w:t xml:space="preserve">,1mm hassasiyetli , milimetrik taksimatlı , sağ el tipi , X ekseninde 76 mm Y ekseninde 50mm hareket edebilen ve bu hareketleri aynı eksen üzerinde bulunan </w:t>
      </w:r>
      <w:proofErr w:type="spellStart"/>
      <w:r w:rsidRPr="00F67A50">
        <w:rPr>
          <w:rFonts w:ascii="Arial" w:eastAsia="Times New Roman" w:hAnsi="Arial" w:cs="Arial"/>
          <w:sz w:val="20"/>
          <w:szCs w:val="20"/>
          <w:lang w:eastAsia="tr-TR"/>
        </w:rPr>
        <w:t>knob’larla</w:t>
      </w:r>
      <w:proofErr w:type="spellEnd"/>
      <w:r w:rsidRPr="00F67A50">
        <w:rPr>
          <w:rFonts w:ascii="Arial" w:eastAsia="Times New Roman" w:hAnsi="Arial" w:cs="Arial"/>
          <w:sz w:val="20"/>
          <w:szCs w:val="20"/>
          <w:lang w:eastAsia="tr-TR"/>
        </w:rPr>
        <w:t xml:space="preserve"> sağlayabilen ve en az 188 x 134mm ebatlarında mekanik şaryosu bulunmalıdır. </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Mikroskobun N.A. değeri 1.25 olan ABBE tipinde iris diyaframlı </w:t>
      </w:r>
      <w:proofErr w:type="spellStart"/>
      <w:r w:rsidRPr="00F67A50">
        <w:rPr>
          <w:rFonts w:ascii="Arial" w:eastAsia="Times New Roman" w:hAnsi="Arial" w:cs="Arial"/>
          <w:sz w:val="20"/>
          <w:szCs w:val="20"/>
          <w:lang w:eastAsia="tr-TR"/>
        </w:rPr>
        <w:t>kondanseri</w:t>
      </w:r>
      <w:proofErr w:type="spellEnd"/>
      <w:r w:rsidRPr="00F67A50">
        <w:rPr>
          <w:rFonts w:ascii="Arial" w:eastAsia="Times New Roman" w:hAnsi="Arial" w:cs="Arial"/>
          <w:sz w:val="20"/>
          <w:szCs w:val="20"/>
          <w:lang w:eastAsia="tr-TR"/>
        </w:rPr>
        <w:t xml:space="preserve"> </w:t>
      </w:r>
      <w:proofErr w:type="gramStart"/>
      <w:r w:rsidRPr="00F67A50">
        <w:rPr>
          <w:rFonts w:ascii="Arial" w:eastAsia="Times New Roman" w:hAnsi="Arial" w:cs="Arial"/>
          <w:sz w:val="20"/>
          <w:szCs w:val="20"/>
          <w:lang w:eastAsia="tr-TR"/>
        </w:rPr>
        <w:t>olmalı , ışık</w:t>
      </w:r>
      <w:proofErr w:type="gramEnd"/>
      <w:r w:rsidRPr="00F67A50">
        <w:rPr>
          <w:rFonts w:ascii="Arial" w:eastAsia="Times New Roman" w:hAnsi="Arial" w:cs="Arial"/>
          <w:sz w:val="20"/>
          <w:szCs w:val="20"/>
          <w:lang w:eastAsia="tr-TR"/>
        </w:rPr>
        <w:t xml:space="preserve"> şiddetinin numune üzerinde homojen bir şekilde dağılımını sağlamak için </w:t>
      </w:r>
      <w:proofErr w:type="spellStart"/>
      <w:r w:rsidRPr="00F67A50">
        <w:rPr>
          <w:rFonts w:ascii="Arial" w:eastAsia="Times New Roman" w:hAnsi="Arial" w:cs="Arial"/>
          <w:sz w:val="20"/>
          <w:szCs w:val="20"/>
          <w:lang w:eastAsia="tr-TR"/>
        </w:rPr>
        <w:t>kondanserin</w:t>
      </w:r>
      <w:proofErr w:type="spellEnd"/>
      <w:r w:rsidRPr="00F67A50">
        <w:rPr>
          <w:rFonts w:ascii="Arial" w:eastAsia="Times New Roman" w:hAnsi="Arial" w:cs="Arial"/>
          <w:sz w:val="20"/>
          <w:szCs w:val="20"/>
          <w:lang w:eastAsia="tr-TR"/>
        </w:rPr>
        <w:t xml:space="preserve"> yüksekliği bir dişli vasıtası ile ayarlanabilmeli ve 32,5mm’lik filtresi bulunmalıdır.</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Mikroskobun kaba ve ince ayar düğmeleri her iki tarafta </w:t>
      </w:r>
      <w:proofErr w:type="gramStart"/>
      <w:r w:rsidRPr="00F67A50">
        <w:rPr>
          <w:rFonts w:ascii="Arial" w:eastAsia="Times New Roman" w:hAnsi="Arial" w:cs="Arial"/>
          <w:sz w:val="20"/>
          <w:szCs w:val="20"/>
          <w:lang w:eastAsia="tr-TR"/>
        </w:rPr>
        <w:t>bulunmalı , aynı</w:t>
      </w:r>
      <w:proofErr w:type="gramEnd"/>
      <w:r w:rsidRPr="00F67A50">
        <w:rPr>
          <w:rFonts w:ascii="Arial" w:eastAsia="Times New Roman" w:hAnsi="Arial" w:cs="Arial"/>
          <w:sz w:val="20"/>
          <w:szCs w:val="20"/>
          <w:lang w:eastAsia="tr-TR"/>
        </w:rPr>
        <w:t xml:space="preserve"> eksen üzerinde ayrı ayrı olmalı , kaba ayarın her tam hareketi 36.8mm , ince ayarın her tam hareketi ise 0,2mm olarak toplam hareket 25mm olmalıdır.</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Mikroskopta optik </w:t>
      </w:r>
      <w:proofErr w:type="gramStart"/>
      <w:r w:rsidRPr="00F67A50">
        <w:rPr>
          <w:rFonts w:ascii="Arial" w:eastAsia="Times New Roman" w:hAnsi="Arial" w:cs="Arial"/>
          <w:sz w:val="20"/>
          <w:szCs w:val="20"/>
          <w:lang w:eastAsia="tr-TR"/>
        </w:rPr>
        <w:t>sistemler  , nemli</w:t>
      </w:r>
      <w:proofErr w:type="gramEnd"/>
      <w:r w:rsidRPr="00F67A50">
        <w:rPr>
          <w:rFonts w:ascii="Arial" w:eastAsia="Times New Roman" w:hAnsi="Arial" w:cs="Arial"/>
          <w:sz w:val="20"/>
          <w:szCs w:val="20"/>
          <w:lang w:eastAsia="tr-TR"/>
        </w:rPr>
        <w:t xml:space="preserve"> ve havasız ortamlarda üreyerek mikroskobun optik kısmına zarar veren mantar üremesine karşı korunmalı olmalıdır. ( Anti-</w:t>
      </w:r>
      <w:proofErr w:type="spellStart"/>
      <w:r w:rsidRPr="00F67A50">
        <w:rPr>
          <w:rFonts w:ascii="Arial" w:eastAsia="Times New Roman" w:hAnsi="Arial" w:cs="Arial"/>
          <w:sz w:val="20"/>
          <w:szCs w:val="20"/>
          <w:lang w:eastAsia="tr-TR"/>
        </w:rPr>
        <w:t>Fungus</w:t>
      </w:r>
      <w:proofErr w:type="spellEnd"/>
      <w:r w:rsidRPr="00F67A50">
        <w:rPr>
          <w:rFonts w:ascii="Arial" w:eastAsia="Times New Roman" w:hAnsi="Arial" w:cs="Arial"/>
          <w:sz w:val="20"/>
          <w:szCs w:val="20"/>
          <w:lang w:eastAsia="tr-TR"/>
        </w:rPr>
        <w:t xml:space="preserve"> koruma)</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Mikroskopta aydınlatma, </w:t>
      </w:r>
      <w:proofErr w:type="spellStart"/>
      <w:r w:rsidRPr="00F67A50">
        <w:rPr>
          <w:rFonts w:ascii="Arial" w:eastAsia="Times New Roman" w:hAnsi="Arial" w:cs="Arial"/>
          <w:sz w:val="20"/>
          <w:szCs w:val="20"/>
          <w:lang w:eastAsia="tr-TR"/>
        </w:rPr>
        <w:t>kohler</w:t>
      </w:r>
      <w:proofErr w:type="spellEnd"/>
      <w:r w:rsidRPr="00F67A50">
        <w:rPr>
          <w:rFonts w:ascii="Arial" w:eastAsia="Times New Roman" w:hAnsi="Arial" w:cs="Arial"/>
          <w:sz w:val="20"/>
          <w:szCs w:val="20"/>
          <w:lang w:eastAsia="tr-TR"/>
        </w:rPr>
        <w:t xml:space="preserve"> </w:t>
      </w:r>
      <w:proofErr w:type="gramStart"/>
      <w:r w:rsidRPr="00F67A50">
        <w:rPr>
          <w:rFonts w:ascii="Arial" w:eastAsia="Times New Roman" w:hAnsi="Arial" w:cs="Arial"/>
          <w:sz w:val="20"/>
          <w:szCs w:val="20"/>
          <w:lang w:eastAsia="tr-TR"/>
        </w:rPr>
        <w:t>sistemli , gövdeden</w:t>
      </w:r>
      <w:proofErr w:type="gramEnd"/>
      <w:r w:rsidRPr="00F67A50">
        <w:rPr>
          <w:rFonts w:ascii="Arial" w:eastAsia="Times New Roman" w:hAnsi="Arial" w:cs="Arial"/>
          <w:sz w:val="20"/>
          <w:szCs w:val="20"/>
          <w:lang w:eastAsia="tr-TR"/>
        </w:rPr>
        <w:t xml:space="preserve"> trafolu 6Volt ve en az 30Watt gücünde halojen lamba ile </w:t>
      </w:r>
      <w:proofErr w:type="spellStart"/>
      <w:r w:rsidRPr="00F67A50">
        <w:rPr>
          <w:rFonts w:ascii="Arial" w:eastAsia="Times New Roman" w:hAnsi="Arial" w:cs="Arial"/>
          <w:sz w:val="20"/>
          <w:szCs w:val="20"/>
          <w:lang w:eastAsia="tr-TR"/>
        </w:rPr>
        <w:t>sağlanmalıdır.Mikroskobun</w:t>
      </w:r>
      <w:proofErr w:type="spellEnd"/>
      <w:r w:rsidRPr="00F67A50">
        <w:rPr>
          <w:rFonts w:ascii="Arial" w:eastAsia="Times New Roman" w:hAnsi="Arial" w:cs="Arial"/>
          <w:sz w:val="20"/>
          <w:szCs w:val="20"/>
          <w:lang w:eastAsia="tr-TR"/>
        </w:rPr>
        <w:t xml:space="preserve"> üzerinde ışık şiddetini azaltıp çoğaltan bir reostası bulunmalı , ayrıca ışık kaynağı üzerinde Alan </w:t>
      </w:r>
      <w:proofErr w:type="spellStart"/>
      <w:r w:rsidRPr="00F67A50">
        <w:rPr>
          <w:rFonts w:ascii="Arial" w:eastAsia="Times New Roman" w:hAnsi="Arial" w:cs="Arial"/>
          <w:sz w:val="20"/>
          <w:szCs w:val="20"/>
          <w:lang w:eastAsia="tr-TR"/>
        </w:rPr>
        <w:t>Iris</w:t>
      </w:r>
      <w:proofErr w:type="spellEnd"/>
      <w:r w:rsidRPr="00F67A50">
        <w:rPr>
          <w:rFonts w:ascii="Arial" w:eastAsia="Times New Roman" w:hAnsi="Arial" w:cs="Arial"/>
          <w:sz w:val="20"/>
          <w:szCs w:val="20"/>
          <w:lang w:eastAsia="tr-TR"/>
        </w:rPr>
        <w:t xml:space="preserve"> Diyaframı olmalıdır.</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Mikroskobun standart seti </w:t>
      </w:r>
      <w:proofErr w:type="gramStart"/>
      <w:r w:rsidRPr="00F67A50">
        <w:rPr>
          <w:rFonts w:ascii="Arial" w:eastAsia="Times New Roman" w:hAnsi="Arial" w:cs="Arial"/>
          <w:sz w:val="20"/>
          <w:szCs w:val="20"/>
          <w:lang w:eastAsia="tr-TR"/>
        </w:rPr>
        <w:t>içinde ;</w:t>
      </w:r>
      <w:proofErr w:type="gramEnd"/>
    </w:p>
    <w:p w:rsidR="00F67A50" w:rsidRPr="00F67A50" w:rsidRDefault="00F67A50" w:rsidP="00F67A50">
      <w:pPr>
        <w:spacing w:line="240" w:lineRule="auto"/>
        <w:ind w:left="1065"/>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1 ad. 30W’lık yedek halojen </w:t>
      </w:r>
      <w:proofErr w:type="spellStart"/>
      <w:r w:rsidRPr="00F67A50">
        <w:rPr>
          <w:rFonts w:ascii="Arial" w:eastAsia="Times New Roman" w:hAnsi="Arial" w:cs="Arial"/>
          <w:sz w:val="20"/>
          <w:szCs w:val="20"/>
          <w:lang w:eastAsia="tr-TR"/>
        </w:rPr>
        <w:t>ampül</w:t>
      </w:r>
      <w:proofErr w:type="spellEnd"/>
    </w:p>
    <w:p w:rsidR="00F67A50" w:rsidRPr="00F67A50" w:rsidRDefault="00F67A50" w:rsidP="00F67A50">
      <w:pPr>
        <w:spacing w:line="240" w:lineRule="auto"/>
        <w:ind w:left="1065"/>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1 ad. </w:t>
      </w:r>
      <w:proofErr w:type="spellStart"/>
      <w:r w:rsidRPr="00F67A50">
        <w:rPr>
          <w:rFonts w:ascii="Arial" w:eastAsia="Times New Roman" w:hAnsi="Arial" w:cs="Arial"/>
          <w:sz w:val="20"/>
          <w:szCs w:val="20"/>
          <w:lang w:eastAsia="tr-TR"/>
        </w:rPr>
        <w:t>Hexagonal</w:t>
      </w:r>
      <w:proofErr w:type="spellEnd"/>
      <w:r w:rsidRPr="00F67A50">
        <w:rPr>
          <w:rFonts w:ascii="Arial" w:eastAsia="Times New Roman" w:hAnsi="Arial" w:cs="Arial"/>
          <w:sz w:val="20"/>
          <w:szCs w:val="20"/>
          <w:lang w:eastAsia="tr-TR"/>
        </w:rPr>
        <w:t xml:space="preserve"> anahtar</w:t>
      </w:r>
    </w:p>
    <w:p w:rsidR="00F67A50" w:rsidRPr="00F67A50" w:rsidRDefault="00F67A50" w:rsidP="00F67A50">
      <w:pPr>
        <w:spacing w:line="240" w:lineRule="auto"/>
        <w:ind w:left="1065"/>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1 ad. 8cc’lik </w:t>
      </w:r>
      <w:proofErr w:type="spellStart"/>
      <w:r w:rsidRPr="00F67A50">
        <w:rPr>
          <w:rFonts w:ascii="Arial" w:eastAsia="Times New Roman" w:hAnsi="Arial" w:cs="Arial"/>
          <w:sz w:val="20"/>
          <w:szCs w:val="20"/>
          <w:lang w:eastAsia="tr-TR"/>
        </w:rPr>
        <w:t>immersiyon</w:t>
      </w:r>
      <w:proofErr w:type="spellEnd"/>
      <w:r w:rsidRPr="00F67A50">
        <w:rPr>
          <w:rFonts w:ascii="Arial" w:eastAsia="Times New Roman" w:hAnsi="Arial" w:cs="Arial"/>
          <w:sz w:val="20"/>
          <w:szCs w:val="20"/>
          <w:lang w:eastAsia="tr-TR"/>
        </w:rPr>
        <w:t xml:space="preserve"> yağı</w:t>
      </w:r>
    </w:p>
    <w:p w:rsidR="00F67A50" w:rsidRPr="00F67A50" w:rsidRDefault="00F67A50" w:rsidP="00F67A50">
      <w:pPr>
        <w:spacing w:line="240" w:lineRule="auto"/>
        <w:ind w:left="1065"/>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1 ad. Toz örtüsü</w:t>
      </w:r>
    </w:p>
    <w:p w:rsidR="00F67A50" w:rsidRPr="00F67A50" w:rsidRDefault="00F67A50" w:rsidP="00F67A50">
      <w:pPr>
        <w:spacing w:line="240" w:lineRule="auto"/>
        <w:ind w:left="357" w:firstLine="708"/>
        <w:jc w:val="both"/>
        <w:rPr>
          <w:rFonts w:ascii="Arial" w:eastAsia="Times New Roman" w:hAnsi="Arial" w:cs="Arial"/>
          <w:sz w:val="20"/>
          <w:szCs w:val="20"/>
          <w:lang w:eastAsia="tr-TR"/>
        </w:rPr>
      </w:pPr>
      <w:proofErr w:type="gramStart"/>
      <w:r w:rsidRPr="00F67A50">
        <w:rPr>
          <w:rFonts w:ascii="Arial" w:eastAsia="Times New Roman" w:hAnsi="Arial" w:cs="Arial"/>
          <w:sz w:val="20"/>
          <w:szCs w:val="20"/>
          <w:lang w:eastAsia="tr-TR"/>
        </w:rPr>
        <w:t>verilmelidir</w:t>
      </w:r>
      <w:proofErr w:type="gramEnd"/>
      <w:r w:rsidRPr="00F67A50">
        <w:rPr>
          <w:rFonts w:ascii="Arial" w:eastAsia="Times New Roman" w:hAnsi="Arial" w:cs="Arial"/>
          <w:sz w:val="20"/>
          <w:szCs w:val="20"/>
          <w:lang w:eastAsia="tr-TR"/>
        </w:rPr>
        <w:t>.</w:t>
      </w:r>
    </w:p>
    <w:p w:rsidR="00F67A50" w:rsidRPr="00F67A50" w:rsidRDefault="00F67A50" w:rsidP="00F67A50">
      <w:pPr>
        <w:spacing w:line="240" w:lineRule="auto"/>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Mikroskobun kolay taşınmasını </w:t>
      </w:r>
      <w:proofErr w:type="spellStart"/>
      <w:r w:rsidRPr="00F67A50">
        <w:rPr>
          <w:rFonts w:ascii="Arial" w:eastAsia="Times New Roman" w:hAnsi="Arial" w:cs="Arial"/>
          <w:sz w:val="20"/>
          <w:szCs w:val="20"/>
          <w:lang w:eastAsia="tr-TR"/>
        </w:rPr>
        <w:t>teminen</w:t>
      </w:r>
      <w:proofErr w:type="spellEnd"/>
      <w:r w:rsidRPr="00F67A50">
        <w:rPr>
          <w:rFonts w:ascii="Arial" w:eastAsia="Times New Roman" w:hAnsi="Arial" w:cs="Arial"/>
          <w:sz w:val="20"/>
          <w:szCs w:val="20"/>
          <w:lang w:eastAsia="tr-TR"/>
        </w:rPr>
        <w:t xml:space="preserve"> ana gövdesinin arka-üst kısmında tutacağı bulunmalıdır.</w:t>
      </w:r>
    </w:p>
    <w:p w:rsidR="00F67A50" w:rsidRPr="00F67A50" w:rsidRDefault="00F67A50" w:rsidP="00F67A50">
      <w:pPr>
        <w:spacing w:line="240" w:lineRule="auto"/>
        <w:ind w:left="360"/>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Mikroskopla birlikte aşağıda özellikleri belirtilen </w:t>
      </w:r>
      <w:proofErr w:type="spellStart"/>
      <w:r w:rsidRPr="00F67A50">
        <w:rPr>
          <w:rFonts w:ascii="Arial" w:eastAsia="Times New Roman" w:hAnsi="Arial" w:cs="Arial"/>
          <w:sz w:val="20"/>
          <w:szCs w:val="20"/>
          <w:lang w:eastAsia="tr-TR"/>
        </w:rPr>
        <w:t>dual</w:t>
      </w:r>
      <w:proofErr w:type="spellEnd"/>
      <w:r w:rsidRPr="00F67A50">
        <w:rPr>
          <w:rFonts w:ascii="Arial" w:eastAsia="Times New Roman" w:hAnsi="Arial" w:cs="Arial"/>
          <w:sz w:val="20"/>
          <w:szCs w:val="20"/>
          <w:lang w:eastAsia="tr-TR"/>
        </w:rPr>
        <w:t xml:space="preserve"> eğitim </w:t>
      </w:r>
      <w:proofErr w:type="spellStart"/>
      <w:r w:rsidRPr="00F67A50">
        <w:rPr>
          <w:rFonts w:ascii="Arial" w:eastAsia="Times New Roman" w:hAnsi="Arial" w:cs="Arial"/>
          <w:sz w:val="20"/>
          <w:szCs w:val="20"/>
          <w:lang w:eastAsia="tr-TR"/>
        </w:rPr>
        <w:t>ataşmanı</w:t>
      </w:r>
      <w:proofErr w:type="spellEnd"/>
      <w:r w:rsidRPr="00F67A50">
        <w:rPr>
          <w:rFonts w:ascii="Arial" w:eastAsia="Times New Roman" w:hAnsi="Arial" w:cs="Arial"/>
          <w:sz w:val="20"/>
          <w:szCs w:val="20"/>
          <w:lang w:eastAsia="tr-TR"/>
        </w:rPr>
        <w:t xml:space="preserve"> verilecektir:</w:t>
      </w:r>
    </w:p>
    <w:p w:rsidR="00F67A50" w:rsidRPr="00F67A50" w:rsidRDefault="00F67A50" w:rsidP="00F67A50">
      <w:pPr>
        <w:tabs>
          <w:tab w:val="left" w:pos="426"/>
        </w:tabs>
        <w:spacing w:line="240" w:lineRule="auto"/>
        <w:jc w:val="both"/>
        <w:rPr>
          <w:rFonts w:ascii="Arial" w:eastAsia="Times New Roman" w:hAnsi="Arial" w:cs="Arial"/>
          <w:sz w:val="20"/>
          <w:szCs w:val="20"/>
          <w:lang w:eastAsia="tr-TR"/>
        </w:rPr>
      </w:pPr>
    </w:p>
    <w:p w:rsidR="00F67A50" w:rsidRPr="00F67A50" w:rsidRDefault="00F67A50" w:rsidP="00F67A50">
      <w:pPr>
        <w:numPr>
          <w:ilvl w:val="1"/>
          <w:numId w:val="17"/>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Aynı anda iki kişinin çalışmasına olanak sağlayacak özellikte ikili eğitim başlığı olmalıdır.</w:t>
      </w:r>
    </w:p>
    <w:p w:rsidR="00F67A50" w:rsidRPr="00F67A50" w:rsidRDefault="00F67A50" w:rsidP="00F67A50">
      <w:pPr>
        <w:numPr>
          <w:ilvl w:val="1"/>
          <w:numId w:val="17"/>
        </w:numPr>
        <w:spacing w:before="120"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Eğitim başlığı için 1 adet 30° eğimli </w:t>
      </w:r>
      <w:proofErr w:type="spellStart"/>
      <w:r w:rsidRPr="00F67A50">
        <w:rPr>
          <w:rFonts w:ascii="Arial" w:eastAsia="Times New Roman" w:hAnsi="Arial" w:cs="Arial"/>
          <w:sz w:val="20"/>
          <w:szCs w:val="20"/>
          <w:lang w:eastAsia="tr-TR"/>
        </w:rPr>
        <w:t>binoküler</w:t>
      </w:r>
      <w:proofErr w:type="spellEnd"/>
      <w:r w:rsidRPr="00F67A50">
        <w:rPr>
          <w:rFonts w:ascii="Arial" w:eastAsia="Times New Roman" w:hAnsi="Arial" w:cs="Arial"/>
          <w:sz w:val="20"/>
          <w:szCs w:val="20"/>
          <w:lang w:eastAsia="tr-TR"/>
        </w:rPr>
        <w:t xml:space="preserve"> başlık verilmelidir. Başlıkta F.N. değeri en az 20 olan 1 </w:t>
      </w:r>
      <w:proofErr w:type="gramStart"/>
      <w:r w:rsidRPr="00F67A50">
        <w:rPr>
          <w:rFonts w:ascii="Arial" w:eastAsia="Times New Roman" w:hAnsi="Arial" w:cs="Arial"/>
          <w:sz w:val="20"/>
          <w:szCs w:val="20"/>
          <w:lang w:eastAsia="tr-TR"/>
        </w:rPr>
        <w:t>adeti</w:t>
      </w:r>
      <w:proofErr w:type="gramEnd"/>
      <w:r w:rsidRPr="00F67A50">
        <w:rPr>
          <w:rFonts w:ascii="Arial" w:eastAsia="Times New Roman" w:hAnsi="Arial" w:cs="Arial"/>
          <w:sz w:val="20"/>
          <w:szCs w:val="20"/>
          <w:lang w:eastAsia="tr-TR"/>
        </w:rPr>
        <w:t xml:space="preserve"> </w:t>
      </w:r>
      <w:proofErr w:type="spellStart"/>
      <w:r w:rsidRPr="00F67A50">
        <w:rPr>
          <w:rFonts w:ascii="Arial" w:eastAsia="Times New Roman" w:hAnsi="Arial" w:cs="Arial"/>
          <w:sz w:val="20"/>
          <w:szCs w:val="20"/>
          <w:lang w:eastAsia="tr-TR"/>
        </w:rPr>
        <w:t>fokuslanabilir</w:t>
      </w:r>
      <w:proofErr w:type="spellEnd"/>
      <w:r w:rsidRPr="00F67A50">
        <w:rPr>
          <w:rFonts w:ascii="Arial" w:eastAsia="Times New Roman" w:hAnsi="Arial" w:cs="Arial"/>
          <w:sz w:val="20"/>
          <w:szCs w:val="20"/>
          <w:lang w:eastAsia="tr-TR"/>
        </w:rPr>
        <w:t xml:space="preserve"> 1 çift 10X büyütmeli geniş saha okülerleri bulunmalıdır.</w:t>
      </w:r>
    </w:p>
    <w:p w:rsidR="00F67A50" w:rsidRPr="00F67A50" w:rsidRDefault="00F67A50" w:rsidP="00F67A50">
      <w:pPr>
        <w:numPr>
          <w:ilvl w:val="1"/>
          <w:numId w:val="17"/>
        </w:numPr>
        <w:spacing w:before="120"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Eğitim başlığının OK sistemine elektrik sağlayan ayrı bir transformatörü bulunmalıdır.</w:t>
      </w:r>
    </w:p>
    <w:p w:rsidR="00F67A50" w:rsidRPr="00F67A50" w:rsidRDefault="00F67A50" w:rsidP="00F67A50">
      <w:pPr>
        <w:numPr>
          <w:ilvl w:val="1"/>
          <w:numId w:val="17"/>
        </w:numPr>
        <w:spacing w:before="120"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Eğitim başlığında rengi yeşil ve turuncu olarak seçilebilen, her iki </w:t>
      </w:r>
      <w:proofErr w:type="spellStart"/>
      <w:r w:rsidRPr="00F67A50">
        <w:rPr>
          <w:rFonts w:ascii="Arial" w:eastAsia="Times New Roman" w:hAnsi="Arial" w:cs="Arial"/>
          <w:sz w:val="20"/>
          <w:szCs w:val="20"/>
          <w:lang w:eastAsia="tr-TR"/>
        </w:rPr>
        <w:t>taraftanda</w:t>
      </w:r>
      <w:proofErr w:type="spellEnd"/>
      <w:r w:rsidRPr="00F67A50">
        <w:rPr>
          <w:rFonts w:ascii="Arial" w:eastAsia="Times New Roman" w:hAnsi="Arial" w:cs="Arial"/>
          <w:sz w:val="20"/>
          <w:szCs w:val="20"/>
          <w:lang w:eastAsia="tr-TR"/>
        </w:rPr>
        <w:t xml:space="preserve"> hareket ettirilebilen ve ışık şiddeti en az 3 kademede ayarlanabilen hareketli OK sistemi olmalıdır.</w:t>
      </w:r>
    </w:p>
    <w:p w:rsidR="00F67A50" w:rsidRPr="00F67A50" w:rsidRDefault="00F67A50" w:rsidP="00F67A50">
      <w:pPr>
        <w:spacing w:line="240" w:lineRule="auto"/>
        <w:ind w:left="360"/>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Firmalar teklif ettikleri cihazın özellikleri hususunda orijinal katalogları üzerinde Teknik şartnameye Madde Madde cevap vereceklerdir. </w:t>
      </w:r>
    </w:p>
    <w:p w:rsidR="00F67A50" w:rsidRPr="00F67A50" w:rsidRDefault="00F67A50" w:rsidP="00F67A50">
      <w:pPr>
        <w:spacing w:line="240" w:lineRule="auto"/>
        <w:ind w:left="360"/>
        <w:jc w:val="both"/>
        <w:rPr>
          <w:rFonts w:ascii="Arial" w:eastAsia="Times New Roman" w:hAnsi="Arial" w:cs="Arial"/>
          <w:sz w:val="20"/>
          <w:szCs w:val="20"/>
          <w:lang w:eastAsia="tr-TR"/>
        </w:rPr>
      </w:pP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Önerilen cihazın CE ve ISO 9001 sertifikası bulunmalı ve bu belgelerin akredite bir kurumdan alındığını gösteren “TÜRKAK (Türkiye Akreditasyon Kurumu) ‘tan alınmış belgeyi de ihale dosyalarında CE ve ISO 9001 belgeleri ile birlikte sunmalıdırlar.</w:t>
      </w: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Teklif veren firmalar TSE tarafından onaylı “ Teknik Servis Yeterlilik Belgesi” </w:t>
      </w:r>
      <w:proofErr w:type="gramStart"/>
      <w:r w:rsidRPr="00F67A50">
        <w:rPr>
          <w:rFonts w:ascii="Arial" w:eastAsia="Times New Roman" w:hAnsi="Arial" w:cs="Arial"/>
          <w:sz w:val="20"/>
          <w:szCs w:val="20"/>
          <w:lang w:eastAsia="tr-TR"/>
        </w:rPr>
        <w:t>ne , Sanayi</w:t>
      </w:r>
      <w:proofErr w:type="gramEnd"/>
      <w:r w:rsidRPr="00F67A50">
        <w:rPr>
          <w:rFonts w:ascii="Arial" w:eastAsia="Times New Roman" w:hAnsi="Arial" w:cs="Arial"/>
          <w:sz w:val="20"/>
          <w:szCs w:val="20"/>
          <w:lang w:eastAsia="tr-TR"/>
        </w:rPr>
        <w:t xml:space="preserve"> ve Ticaret Bakanlığı onaylı “Satış sonrası hizmetleri yeterlilik </w:t>
      </w:r>
      <w:proofErr w:type="spellStart"/>
      <w:r w:rsidRPr="00F67A50">
        <w:rPr>
          <w:rFonts w:ascii="Arial" w:eastAsia="Times New Roman" w:hAnsi="Arial" w:cs="Arial"/>
          <w:sz w:val="20"/>
          <w:szCs w:val="20"/>
          <w:lang w:eastAsia="tr-TR"/>
        </w:rPr>
        <w:t>belgesi”ne</w:t>
      </w:r>
      <w:proofErr w:type="spellEnd"/>
      <w:r w:rsidRPr="00F67A50">
        <w:rPr>
          <w:rFonts w:ascii="Arial" w:eastAsia="Times New Roman" w:hAnsi="Arial" w:cs="Arial"/>
          <w:sz w:val="20"/>
          <w:szCs w:val="20"/>
          <w:lang w:eastAsia="tr-TR"/>
        </w:rPr>
        <w:t xml:space="preserve"> sahip olmalıdır.</w:t>
      </w:r>
    </w:p>
    <w:p w:rsidR="00F67A50" w:rsidRPr="00F67A50" w:rsidRDefault="00F67A50" w:rsidP="00F67A50">
      <w:pPr>
        <w:numPr>
          <w:ilvl w:val="0"/>
          <w:numId w:val="16"/>
        </w:numPr>
        <w:spacing w:after="0" w:line="240" w:lineRule="auto"/>
        <w:jc w:val="both"/>
        <w:rPr>
          <w:rFonts w:ascii="Arial" w:eastAsia="Times New Roman" w:hAnsi="Arial" w:cs="Arial"/>
          <w:sz w:val="20"/>
          <w:szCs w:val="20"/>
          <w:lang w:eastAsia="tr-TR"/>
        </w:rPr>
      </w:pPr>
      <w:r w:rsidRPr="00F67A50">
        <w:rPr>
          <w:rFonts w:ascii="Arial" w:eastAsia="Times New Roman" w:hAnsi="Arial" w:cs="Arial"/>
          <w:sz w:val="20"/>
          <w:szCs w:val="20"/>
          <w:lang w:eastAsia="tr-TR"/>
        </w:rPr>
        <w:t xml:space="preserve">Cihaz fabrikasyon hatalarına karşı 1 yıl </w:t>
      </w:r>
      <w:proofErr w:type="gramStart"/>
      <w:r w:rsidRPr="00F67A50">
        <w:rPr>
          <w:rFonts w:ascii="Arial" w:eastAsia="Times New Roman" w:hAnsi="Arial" w:cs="Arial"/>
          <w:sz w:val="20"/>
          <w:szCs w:val="20"/>
          <w:lang w:eastAsia="tr-TR"/>
        </w:rPr>
        <w:t>ücretsiz , müteakip</w:t>
      </w:r>
      <w:proofErr w:type="gramEnd"/>
      <w:r w:rsidRPr="00F67A50">
        <w:rPr>
          <w:rFonts w:ascii="Arial" w:eastAsia="Times New Roman" w:hAnsi="Arial" w:cs="Arial"/>
          <w:sz w:val="20"/>
          <w:szCs w:val="20"/>
          <w:lang w:eastAsia="tr-TR"/>
        </w:rPr>
        <w:t xml:space="preserve"> 10 yıl ücreti mukabili yedek parça , bakım ve onarım garantili olmalıdır.</w:t>
      </w:r>
    </w:p>
    <w:p w:rsidR="00F67A50" w:rsidRPr="00F67A50" w:rsidRDefault="00F67A50" w:rsidP="00F67A50">
      <w:pPr>
        <w:widowControl w:val="0"/>
        <w:autoSpaceDE w:val="0"/>
        <w:autoSpaceDN w:val="0"/>
        <w:adjustRightInd w:val="0"/>
        <w:spacing w:after="0" w:line="240" w:lineRule="auto"/>
        <w:rPr>
          <w:rFonts w:ascii="Arial" w:eastAsia="Times New Roman" w:hAnsi="Arial" w:cs="Arial"/>
          <w:sz w:val="20"/>
          <w:szCs w:val="20"/>
          <w:lang w:eastAsia="tr-TR"/>
        </w:rPr>
      </w:pPr>
    </w:p>
    <w:p w:rsidR="00F67A50" w:rsidRPr="0038353E" w:rsidRDefault="00F67A50" w:rsidP="00F67A50">
      <w:pPr>
        <w:spacing w:after="0"/>
        <w:rPr>
          <w:b/>
          <w:sz w:val="24"/>
        </w:rPr>
      </w:pPr>
    </w:p>
    <w:sectPr w:rsidR="00F67A50" w:rsidRPr="0038353E" w:rsidSect="003B52C7">
      <w:headerReference w:type="default" r:id="rId11"/>
      <w:footerReference w:type="default" r:id="rId12"/>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84" w:rsidRDefault="007A3B84">
      <w:r>
        <w:separator/>
      </w:r>
    </w:p>
  </w:endnote>
  <w:endnote w:type="continuationSeparator" w:id="0">
    <w:p w:rsidR="007A3B84" w:rsidRDefault="007A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7A3B84" w:rsidP="00F34D01">
    <w:pPr>
      <w:pStyle w:val="Altbilgi"/>
      <w:tabs>
        <w:tab w:val="clear" w:pos="4536"/>
        <w:tab w:val="clear" w:pos="9072"/>
        <w:tab w:val="left" w:pos="3788"/>
        <w:tab w:val="left" w:pos="4719"/>
        <w:tab w:val="right" w:pos="10347"/>
      </w:tabs>
      <w:rPr>
        <w:rFonts w:ascii="Arial" w:hAnsi="Arial" w:cs="Arial"/>
      </w:rPr>
    </w:pPr>
    <w:r>
      <w:rPr>
        <w:noProof/>
        <w:lang w:eastAsia="en-US"/>
      </w:rPr>
      <w:pict>
        <v:roundrect id="AutoShape 2" o:spid="_x0000_s2074" style="position:absolute;margin-left:-9.8pt;margin-top:8.4pt;width:123.3pt;height:19pt;z-index:251671552;visibility:visible" arcsize="10923f">
          <v:textbox style="mso-next-textbox:#AutoShape 2">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w:r>
    <w:r>
      <w:rPr>
        <w:noProof/>
      </w:rPr>
      <w:pict>
        <v:roundrect id="_x0000_s2075" style="position:absolute;margin-left:113.5pt;margin-top:8.4pt;width:93.85pt;height:19pt;z-index:251672576;visibility:visible" arcsize="10923f">
          <v:textbox style="mso-next-textbox:#_x0000_s2075">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v:textbox>
        </v:roundrect>
      </w:pict>
    </w:r>
    <w:r>
      <w:rPr>
        <w:noProof/>
      </w:rPr>
      <w:pict>
        <v:roundrect id="_x0000_s2076" style="position:absolute;margin-left:207.35pt;margin-top:8.4pt;width:101.65pt;height:19pt;z-index:251673600;visibility:visible" arcsize="10923f">
          <v:textbox style="mso-next-textbox:#_x0000_s2076">
            <w:txbxContent>
              <w:p w:rsidR="00F34D01" w:rsidRPr="004B14E8" w:rsidRDefault="00F34D01" w:rsidP="00F34D01">
                <w:pPr>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Tarihi:</w:t>
                </w:r>
                <w:proofErr w:type="gramStart"/>
                <w:r w:rsidR="0013475B">
                  <w:rPr>
                    <w:rFonts w:ascii="Arial" w:hAnsi="Arial" w:cs="Arial"/>
                    <w:sz w:val="16"/>
                    <w:szCs w:val="16"/>
                  </w:rPr>
                  <w:t>13/08/2014</w:t>
                </w:r>
                <w:proofErr w:type="gramEnd"/>
              </w:p>
            </w:txbxContent>
          </v:textbox>
        </v:roundrect>
      </w:pict>
    </w:r>
    <w:r>
      <w:rPr>
        <w:noProof/>
      </w:rPr>
      <w:pict>
        <v:roundrect id="_x0000_s2077" style="position:absolute;margin-left:309pt;margin-top:8.4pt;width:88.05pt;height:19pt;z-index:251674624;visibility:visible" arcsize="10923f">
          <v:textbox style="mso-next-textbox:#_x0000_s2077">
            <w:txbxContent>
              <w:p w:rsidR="00F34D01" w:rsidRPr="004B14E8" w:rsidRDefault="00F34D01" w:rsidP="00F34D01">
                <w:pPr>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No:</w:t>
                </w:r>
                <w:r w:rsidR="0013475B">
                  <w:rPr>
                    <w:rFonts w:ascii="Arial" w:hAnsi="Arial" w:cs="Arial"/>
                    <w:sz w:val="16"/>
                    <w:szCs w:val="16"/>
                  </w:rPr>
                  <w:t>01</w:t>
                </w:r>
              </w:p>
            </w:txbxContent>
          </v:textbox>
        </v:roundrect>
      </w:pict>
    </w:r>
    <w:r>
      <w:rPr>
        <w:noProof/>
      </w:rPr>
      <w:pict>
        <v:roundrect id="_x0000_s2078" style="position:absolute;margin-left:397.05pt;margin-top:8.4pt;width:88.05pt;height:19pt;z-index:251675648;visibility:visible" arcsize="10923f">
          <v:textbox style="mso-next-textbox:#_x0000_s2078">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F67A50">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F67A50">
                  <w:rPr>
                    <w:rFonts w:ascii="Arial" w:hAnsi="Arial" w:cs="Arial"/>
                    <w:b/>
                    <w:noProof/>
                    <w:sz w:val="16"/>
                    <w:szCs w:val="16"/>
                  </w:rPr>
                  <w:t>4</w:t>
                </w:r>
                <w:r w:rsidRPr="003B52C7">
                  <w:rPr>
                    <w:rFonts w:ascii="Arial" w:hAnsi="Arial" w:cs="Arial"/>
                    <w:b/>
                    <w:sz w:val="16"/>
                    <w:szCs w:val="16"/>
                  </w:rPr>
                  <w:fldChar w:fldCharType="end"/>
                </w:r>
              </w:p>
            </w:txbxContent>
          </v:textbox>
        </v:roundrect>
      </w:pic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84" w:rsidRDefault="007A3B84">
      <w:r>
        <w:separator/>
      </w:r>
    </w:p>
  </w:footnote>
  <w:footnote w:type="continuationSeparator" w:id="0">
    <w:p w:rsidR="007A3B84" w:rsidRDefault="007A3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2B" w:rsidRDefault="007A3B84" w:rsidP="00ED1D8D">
    <w:pPr>
      <w:jc w:val="center"/>
    </w:pPr>
    <w:r>
      <w:rPr>
        <w:noProof/>
      </w:rPr>
      <w:pict>
        <v:roundrect id="AutoShape 1" o:spid="_x0000_s2052" style="position:absolute;left:0;text-align:left;margin-left:113.5pt;margin-top:13.7pt;width:291.5pt;height:62.95pt;z-index:251649024;visibility:visible" arcsize="10923f">
          <v:textbox style="mso-next-textbox:#AutoShape 1">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w:r>
    <w:r>
      <w:rPr>
        <w:noProof/>
      </w:rPr>
      <w:pict>
        <v:roundrect id="AutoShape 9" o:spid="_x0000_s2050" style="position:absolute;left:0;text-align:left;margin-left:0;margin-top:13.7pt;width:76.5pt;height:62.95pt;z-index:251657216;visibility:visible;mso-wrap-style:none" arcsize="10923f">
          <v:textbox style="mso-next-textbox:#AutoShape 9">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w:r>
    <w:r>
      <w:rPr>
        <w:noProof/>
      </w:rPr>
      <w:pict>
        <v:roundrect id="AutoShape 8" o:spid="_x0000_s2051" style="position:absolute;left:0;text-align:left;margin-left:-9.8pt;margin-top:-7.15pt;width:505.1pt;height:19pt;z-index:251656192;visibility:visible" arcsize="10923f">
          <v:shadow on="t" type="perspective" opacity=".5" origin=",.5" offset="0,0" matrix=",56756f,,.5"/>
          <v:textbox style="mso-next-textbox:#AutoShape 8">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BDD4CC5"/>
    <w:multiLevelType w:val="hybridMultilevel"/>
    <w:tmpl w:val="9C14288A"/>
    <w:lvl w:ilvl="0" w:tplc="71A2B322">
      <w:start w:val="1"/>
      <w:numFmt w:val="decimal"/>
      <w:lvlText w:val="%1."/>
      <w:lvlJc w:val="left"/>
      <w:pPr>
        <w:tabs>
          <w:tab w:val="num" w:pos="1065"/>
        </w:tabs>
        <w:ind w:left="1065" w:hanging="705"/>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7">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8">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9">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72463FA1"/>
    <w:multiLevelType w:val="hybridMultilevel"/>
    <w:tmpl w:val="A344041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6"/>
  </w:num>
  <w:num w:numId="2">
    <w:abstractNumId w:val="1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
  </w:num>
  <w:num w:numId="11">
    <w:abstractNumId w:val="4"/>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10"/>
  </w:num>
  <w:num w:numId="14">
    <w:abstractNumId w:val="11"/>
  </w:num>
  <w:num w:numId="15">
    <w:abstractNumId w:val="12"/>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7AA4"/>
    <w:rsid w:val="00025DAA"/>
    <w:rsid w:val="000309E5"/>
    <w:rsid w:val="00041BBF"/>
    <w:rsid w:val="000422FA"/>
    <w:rsid w:val="0004286F"/>
    <w:rsid w:val="00055AAA"/>
    <w:rsid w:val="00056C93"/>
    <w:rsid w:val="000572D0"/>
    <w:rsid w:val="0006467F"/>
    <w:rsid w:val="00064E2B"/>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40CF"/>
    <w:rsid w:val="00382E54"/>
    <w:rsid w:val="0038353E"/>
    <w:rsid w:val="00384D43"/>
    <w:rsid w:val="00386E58"/>
    <w:rsid w:val="003919EF"/>
    <w:rsid w:val="003921FC"/>
    <w:rsid w:val="00393853"/>
    <w:rsid w:val="003A1F32"/>
    <w:rsid w:val="003A3329"/>
    <w:rsid w:val="003A699D"/>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7C8"/>
    <w:rsid w:val="00770AD0"/>
    <w:rsid w:val="00790673"/>
    <w:rsid w:val="00792CE7"/>
    <w:rsid w:val="007965FF"/>
    <w:rsid w:val="007A3B84"/>
    <w:rsid w:val="007A43E1"/>
    <w:rsid w:val="007B1D63"/>
    <w:rsid w:val="007B2E33"/>
    <w:rsid w:val="007C6ABC"/>
    <w:rsid w:val="007D083F"/>
    <w:rsid w:val="007D0CBB"/>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A765B"/>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1DCB"/>
    <w:rsid w:val="00F4670C"/>
    <w:rsid w:val="00F477E8"/>
    <w:rsid w:val="00F56BC1"/>
    <w:rsid w:val="00F60BD6"/>
    <w:rsid w:val="00F642FF"/>
    <w:rsid w:val="00F67A50"/>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p@mku.edu.tr" TargetMode="External"/><Relationship Id="rId4" Type="http://schemas.microsoft.com/office/2007/relationships/stylesWithEffects" Target="stylesWithEffects.xml"/><Relationship Id="rId9" Type="http://schemas.openxmlformats.org/officeDocument/2006/relationships/hyperlink" Target="mailto:mkubap@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D31B5-4A36-4D87-8AF0-AD543EB5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32</TotalTime>
  <Pages>4</Pages>
  <Words>1129</Words>
  <Characters>6438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baphakan</cp:lastModifiedBy>
  <cp:revision>19</cp:revision>
  <cp:lastPrinted>2013-12-23T11:25:00Z</cp:lastPrinted>
  <dcterms:created xsi:type="dcterms:W3CDTF">2015-02-23T09:28:00Z</dcterms:created>
  <dcterms:modified xsi:type="dcterms:W3CDTF">2017-05-22T12:58:00Z</dcterms:modified>
</cp:coreProperties>
</file>